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2E4C" w:rsidP="00E32E4C" w:rsidRDefault="00E32E4C" w14:paraId="55836EDA" w14:textId="5210F08F">
      <w:pPr>
        <w:jc w:val="center"/>
        <w:rPr>
          <w:b/>
          <w:bCs/>
          <w:color w:val="FF0000"/>
          <w:sz w:val="52"/>
          <w:szCs w:val="52"/>
        </w:rPr>
      </w:pPr>
      <w:r>
        <w:rPr>
          <w:b/>
          <w:bCs/>
          <w:color w:val="FF0000"/>
          <w:sz w:val="52"/>
          <w:szCs w:val="52"/>
        </w:rPr>
        <w:t>Electrical Safety</w:t>
      </w:r>
      <w:r>
        <w:rPr>
          <w:b/>
          <w:bCs/>
          <w:color w:val="FF0000"/>
          <w:sz w:val="52"/>
          <w:szCs w:val="52"/>
        </w:rPr>
        <w:t xml:space="preserve"> Template Guide</w:t>
      </w:r>
    </w:p>
    <w:p w:rsidRPr="00E32E4C" w:rsidR="00E32E4C" w:rsidP="00E32E4C" w:rsidRDefault="00E32E4C" w14:paraId="6EE972EA" w14:textId="0B54B081">
      <w:pPr>
        <w:jc w:val="center"/>
        <w:rPr>
          <w:b/>
          <w:bCs/>
          <w:color w:val="FF0000"/>
          <w:sz w:val="36"/>
          <w:szCs w:val="36"/>
        </w:rPr>
      </w:pPr>
      <w:r w:rsidRPr="00E32E4C">
        <w:rPr>
          <w:b/>
          <w:bCs/>
          <w:color w:val="FF0000"/>
          <w:sz w:val="36"/>
          <w:szCs w:val="36"/>
        </w:rPr>
        <w:t>Applies to General Industry Workplaces</w:t>
      </w:r>
    </w:p>
    <w:p w:rsidR="00E32E4C" w:rsidP="00E32E4C" w:rsidRDefault="00E32E4C" w14:paraId="2E40836D" w14:textId="77777777">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rsidR="002B38C5" w:rsidRDefault="00E32E4C" w14:paraId="57BBB4E9" w14:textId="102DC3F9">
      <w:pPr>
        <w:rPr>
          <w:b/>
          <w:bCs/>
          <w:color w:val="FF0000"/>
          <w:sz w:val="28"/>
          <w:szCs w:val="28"/>
        </w:rPr>
      </w:pPr>
      <w:r>
        <w:rPr>
          <w:b/>
          <w:bCs/>
          <w:color w:val="FF0000"/>
          <w:sz w:val="28"/>
          <w:szCs w:val="28"/>
        </w:rPr>
        <w:t>Personnel/Qualifications/Procedures</w:t>
      </w:r>
    </w:p>
    <w:tbl>
      <w:tblPr>
        <w:tblW w:w="9263" w:type="dxa"/>
        <w:tblInd w:w="-108" w:type="dxa"/>
        <w:tblLook w:val="04A0" w:firstRow="1" w:lastRow="0" w:firstColumn="1" w:lastColumn="0" w:noHBand="0" w:noVBand="1"/>
      </w:tblPr>
      <w:tblGrid>
        <w:gridCol w:w="9263"/>
      </w:tblGrid>
      <w:tr w:rsidRPr="00E32E4C" w:rsidR="00E32E4C" w:rsidTr="77BD1AC7" w14:paraId="13FB3F76" w14:textId="77777777">
        <w:trPr>
          <w:trHeight w:val="288"/>
        </w:trPr>
        <w:tc>
          <w:tcPr>
            <w:tcW w:w="9263" w:type="dxa"/>
            <w:tcBorders>
              <w:top w:val="nil"/>
              <w:left w:val="nil"/>
              <w:bottom w:val="nil"/>
              <w:right w:val="nil"/>
            </w:tcBorders>
            <w:shd w:val="clear" w:color="auto" w:fill="auto"/>
            <w:noWrap/>
            <w:tcMar/>
            <w:vAlign w:val="bottom"/>
            <w:hideMark/>
          </w:tcPr>
          <w:p w:rsidRPr="00E32E4C" w:rsidR="00E32E4C" w:rsidP="00E32E4C" w:rsidRDefault="00E32E4C" w14:paraId="2431579F" w14:textId="624E85C6">
            <w:pPr>
              <w:spacing w:after="0" w:line="360" w:lineRule="auto"/>
              <w:rPr>
                <w:rFonts w:ascii="Calibri" w:hAnsi="Calibri" w:eastAsia="Times New Roman" w:cs="Calibri"/>
                <w:color w:val="000000"/>
              </w:rPr>
            </w:pPr>
            <w:r w:rsidRPr="00E32E4C">
              <w:rPr>
                <w:rFonts w:ascii="Calibri" w:hAnsi="Calibri" w:eastAsia="Times New Roman" w:cs="Calibri"/>
                <w:color w:val="000000"/>
              </w:rPr>
              <w:t xml:space="preserve">Are only qualified persons allowed to work on electrical equipment and are they familiar </w:t>
            </w:r>
            <w:r w:rsidRPr="00E32E4C">
              <w:rPr>
                <w:rFonts w:ascii="Calibri" w:hAnsi="Calibri" w:eastAsia="Times New Roman" w:cs="Calibri"/>
                <w:color w:val="000000"/>
              </w:rPr>
              <w:t>with OSHA</w:t>
            </w:r>
            <w:r w:rsidRPr="00E32E4C">
              <w:rPr>
                <w:rFonts w:ascii="Calibri" w:hAnsi="Calibri" w:eastAsia="Times New Roman" w:cs="Calibri"/>
                <w:color w:val="000000"/>
              </w:rPr>
              <w:t xml:space="preserve"> and State electrical safety rules?</w:t>
            </w:r>
          </w:p>
        </w:tc>
      </w:tr>
      <w:tr w:rsidRPr="00E32E4C" w:rsidR="00E32E4C" w:rsidTr="77BD1AC7" w14:paraId="2A11C921" w14:textId="77777777">
        <w:trPr>
          <w:trHeight w:val="288"/>
        </w:trPr>
        <w:tc>
          <w:tcPr>
            <w:tcW w:w="9263" w:type="dxa"/>
            <w:tcBorders>
              <w:top w:val="nil"/>
              <w:left w:val="nil"/>
              <w:bottom w:val="nil"/>
              <w:right w:val="nil"/>
            </w:tcBorders>
            <w:shd w:val="clear" w:color="auto" w:fill="auto"/>
            <w:noWrap/>
            <w:tcMar/>
            <w:vAlign w:val="bottom"/>
            <w:hideMark/>
          </w:tcPr>
          <w:p w:rsidRPr="00E32E4C" w:rsidR="00E32E4C" w:rsidP="00E32E4C" w:rsidRDefault="00E32E4C" w14:paraId="28BE5D66" w14:textId="6BAD4ED1">
            <w:pPr>
              <w:spacing w:after="0" w:line="360" w:lineRule="auto"/>
              <w:rPr>
                <w:rFonts w:ascii="Calibri" w:hAnsi="Calibri" w:eastAsia="Times New Roman" w:cs="Calibri"/>
                <w:color w:val="000000"/>
              </w:rPr>
            </w:pPr>
            <w:r w:rsidRPr="77BD1AC7" w:rsidR="5AE95C4D">
              <w:rPr>
                <w:rFonts w:ascii="Calibri" w:hAnsi="Calibri" w:eastAsia="Times New Roman" w:cs="Calibri"/>
                <w:color w:val="000000" w:themeColor="text1" w:themeTint="FF" w:themeShade="FF"/>
              </w:rPr>
              <w:t>cupdated?</w:t>
            </w:r>
          </w:p>
        </w:tc>
      </w:tr>
      <w:tr w:rsidRPr="00E32E4C" w:rsidR="00E32E4C" w:rsidTr="77BD1AC7" w14:paraId="3249E768" w14:textId="77777777">
        <w:trPr>
          <w:trHeight w:val="288"/>
        </w:trPr>
        <w:tc>
          <w:tcPr>
            <w:tcW w:w="9263" w:type="dxa"/>
            <w:tcBorders>
              <w:top w:val="nil"/>
              <w:left w:val="nil"/>
              <w:bottom w:val="nil"/>
              <w:right w:val="nil"/>
            </w:tcBorders>
            <w:shd w:val="clear" w:color="auto" w:fill="auto"/>
            <w:noWrap/>
            <w:tcMar/>
            <w:vAlign w:val="bottom"/>
            <w:hideMark/>
          </w:tcPr>
          <w:p w:rsidRPr="00E32E4C" w:rsidR="00E32E4C" w:rsidP="00E32E4C" w:rsidRDefault="00E32E4C" w14:paraId="075DBDE0"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lockout/tagout procedures required and used when electrical equipment is being serviced?</w:t>
            </w:r>
          </w:p>
        </w:tc>
      </w:tr>
      <w:tr w:rsidRPr="00E32E4C" w:rsidR="00E32E4C" w:rsidTr="77BD1AC7" w14:paraId="1278AC72" w14:textId="77777777">
        <w:trPr>
          <w:trHeight w:val="288"/>
        </w:trPr>
        <w:tc>
          <w:tcPr>
            <w:tcW w:w="9263" w:type="dxa"/>
            <w:tcBorders>
              <w:top w:val="nil"/>
              <w:left w:val="nil"/>
              <w:bottom w:val="nil"/>
              <w:right w:val="nil"/>
            </w:tcBorders>
            <w:shd w:val="clear" w:color="auto" w:fill="auto"/>
            <w:noWrap/>
            <w:tcMar/>
            <w:vAlign w:val="bottom"/>
            <w:hideMark/>
          </w:tcPr>
          <w:p w:rsidRPr="00E32E4C" w:rsidR="00E32E4C" w:rsidP="00E32E4C" w:rsidRDefault="00E32E4C" w14:paraId="583F60FD" w14:textId="4C2EBDA5">
            <w:pPr>
              <w:spacing w:after="0" w:line="360" w:lineRule="auto"/>
              <w:rPr>
                <w:rFonts w:ascii="Calibri" w:hAnsi="Calibri" w:eastAsia="Times New Roman" w:cs="Calibri"/>
                <w:color w:val="000000"/>
              </w:rPr>
            </w:pPr>
            <w:r w:rsidRPr="00E32E4C">
              <w:rPr>
                <w:rFonts w:ascii="Calibri" w:hAnsi="Calibri" w:eastAsia="Times New Roman" w:cs="Calibri"/>
                <w:color w:val="000000"/>
              </w:rPr>
              <w:t xml:space="preserve">Have all </w:t>
            </w:r>
            <w:r w:rsidRPr="00E32E4C">
              <w:rPr>
                <w:rFonts w:ascii="Calibri" w:hAnsi="Calibri" w:eastAsia="Times New Roman" w:cs="Calibri"/>
                <w:color w:val="000000"/>
              </w:rPr>
              <w:t>appropriate employees</w:t>
            </w:r>
            <w:r w:rsidRPr="00E32E4C">
              <w:rPr>
                <w:rFonts w:ascii="Calibri" w:hAnsi="Calibri" w:eastAsia="Times New Roman" w:cs="Calibri"/>
                <w:color w:val="000000"/>
              </w:rPr>
              <w:t xml:space="preserve"> been </w:t>
            </w:r>
            <w:r w:rsidRPr="00E32E4C">
              <w:rPr>
                <w:rFonts w:ascii="Calibri" w:hAnsi="Calibri" w:eastAsia="Times New Roman" w:cs="Calibri"/>
                <w:color w:val="000000"/>
              </w:rPr>
              <w:t>trained</w:t>
            </w:r>
            <w:r w:rsidRPr="00E32E4C">
              <w:rPr>
                <w:rFonts w:ascii="Calibri" w:hAnsi="Calibri" w:eastAsia="Times New Roman" w:cs="Calibri"/>
                <w:color w:val="000000"/>
              </w:rPr>
              <w:t xml:space="preserve"> in LOTO procedures?</w:t>
            </w:r>
          </w:p>
        </w:tc>
      </w:tr>
      <w:tr w:rsidRPr="00E32E4C" w:rsidR="00E32E4C" w:rsidTr="77BD1AC7" w14:paraId="4B99D9F1" w14:textId="77777777">
        <w:trPr>
          <w:trHeight w:val="288"/>
        </w:trPr>
        <w:tc>
          <w:tcPr>
            <w:tcW w:w="9263" w:type="dxa"/>
            <w:tcBorders>
              <w:top w:val="nil"/>
              <w:left w:val="nil"/>
              <w:bottom w:val="nil"/>
              <w:right w:val="nil"/>
            </w:tcBorders>
            <w:shd w:val="clear" w:color="auto" w:fill="auto"/>
            <w:noWrap/>
            <w:tcMar/>
            <w:vAlign w:val="bottom"/>
            <w:hideMark/>
          </w:tcPr>
          <w:p w:rsidRPr="00E32E4C" w:rsidR="00E32E4C" w:rsidP="00E32E4C" w:rsidRDefault="00E32E4C" w14:paraId="3A7C3F6C"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Is an assured equipment-grounding program in place, if applicable?</w:t>
            </w:r>
          </w:p>
        </w:tc>
      </w:tr>
      <w:tr w:rsidRPr="00E32E4C" w:rsidR="00E32E4C" w:rsidTr="77BD1AC7" w14:paraId="1795D541" w14:textId="77777777">
        <w:trPr>
          <w:trHeight w:val="288"/>
        </w:trPr>
        <w:tc>
          <w:tcPr>
            <w:tcW w:w="9263" w:type="dxa"/>
            <w:tcBorders>
              <w:top w:val="nil"/>
              <w:left w:val="nil"/>
              <w:bottom w:val="nil"/>
              <w:right w:val="nil"/>
            </w:tcBorders>
            <w:shd w:val="clear" w:color="auto" w:fill="auto"/>
            <w:noWrap/>
            <w:tcMar/>
            <w:vAlign w:val="bottom"/>
            <w:hideMark/>
          </w:tcPr>
          <w:p w:rsidRPr="00E32E4C" w:rsidR="00E32E4C" w:rsidP="00E32E4C" w:rsidRDefault="00E32E4C" w14:paraId="684AC5DE"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employees forbidden from working within 10 feet of high-voltage lines?</w:t>
            </w:r>
          </w:p>
        </w:tc>
      </w:tr>
      <w:tr w:rsidRPr="00E32E4C" w:rsidR="00E32E4C" w:rsidTr="77BD1AC7" w14:paraId="56CE17E9" w14:textId="77777777">
        <w:trPr>
          <w:trHeight w:val="288"/>
        </w:trPr>
        <w:tc>
          <w:tcPr>
            <w:tcW w:w="9263" w:type="dxa"/>
            <w:tcBorders>
              <w:top w:val="nil"/>
              <w:left w:val="nil"/>
              <w:bottom w:val="nil"/>
              <w:right w:val="nil"/>
            </w:tcBorders>
            <w:shd w:val="clear" w:color="auto" w:fill="auto"/>
            <w:noWrap/>
            <w:tcMar/>
            <w:vAlign w:val="bottom"/>
            <w:hideMark/>
          </w:tcPr>
          <w:p w:rsidRPr="00E32E4C" w:rsidR="00E32E4C" w:rsidP="00E32E4C" w:rsidRDefault="00E32E4C" w14:paraId="6A22DEE6"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Is there sufficient access and working space around all electrical equipment?</w:t>
            </w:r>
          </w:p>
        </w:tc>
      </w:tr>
      <w:tr w:rsidRPr="00E32E4C" w:rsidR="00E32E4C" w:rsidTr="77BD1AC7" w14:paraId="0DEBE0BA" w14:textId="77777777">
        <w:trPr>
          <w:trHeight w:val="288"/>
        </w:trPr>
        <w:tc>
          <w:tcPr>
            <w:tcW w:w="9263" w:type="dxa"/>
            <w:tcBorders>
              <w:top w:val="nil"/>
              <w:left w:val="nil"/>
              <w:bottom w:val="nil"/>
              <w:right w:val="nil"/>
            </w:tcBorders>
            <w:shd w:val="clear" w:color="auto" w:fill="auto"/>
            <w:noWrap/>
            <w:tcMar/>
            <w:vAlign w:val="center"/>
            <w:hideMark/>
          </w:tcPr>
          <w:p w:rsidRPr="00E32E4C" w:rsidR="00E32E4C" w:rsidP="00E32E4C" w:rsidRDefault="00E32E4C" w14:paraId="3B78373D"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established NFPA 70E protocols being adhered to?</w:t>
            </w:r>
          </w:p>
        </w:tc>
      </w:tr>
    </w:tbl>
    <w:p w:rsidR="00E32E4C" w:rsidRDefault="00E32E4C" w14:paraId="69CC5967" w14:textId="796EDFE8"/>
    <w:p w:rsidR="00E32E4C" w:rsidRDefault="00E32E4C" w14:paraId="2D90C576" w14:textId="5A21D6F7">
      <w:pPr>
        <w:rPr>
          <w:b/>
          <w:bCs/>
          <w:color w:val="FF0000"/>
          <w:sz w:val="28"/>
          <w:szCs w:val="28"/>
        </w:rPr>
      </w:pPr>
      <w:r w:rsidRPr="00E32E4C">
        <w:rPr>
          <w:b/>
          <w:bCs/>
          <w:color w:val="FF0000"/>
          <w:sz w:val="28"/>
          <w:szCs w:val="28"/>
        </w:rPr>
        <w:t>Hand Tools</w:t>
      </w:r>
    </w:p>
    <w:tbl>
      <w:tblPr>
        <w:tblW w:w="7422" w:type="dxa"/>
        <w:tblInd w:w="-108" w:type="dxa"/>
        <w:tblLook w:val="04A0" w:firstRow="1" w:lastRow="0" w:firstColumn="1" w:lastColumn="0" w:noHBand="0" w:noVBand="1"/>
      </w:tblPr>
      <w:tblGrid>
        <w:gridCol w:w="7422"/>
      </w:tblGrid>
      <w:tr w:rsidRPr="00E32E4C" w:rsidR="00E32E4C" w:rsidTr="00E32E4C" w14:paraId="2751065C" w14:textId="77777777">
        <w:trPr>
          <w:trHeight w:val="294"/>
        </w:trPr>
        <w:tc>
          <w:tcPr>
            <w:tcW w:w="7422" w:type="dxa"/>
            <w:tcBorders>
              <w:top w:val="nil"/>
              <w:left w:val="nil"/>
              <w:bottom w:val="nil"/>
              <w:right w:val="nil"/>
            </w:tcBorders>
            <w:shd w:val="clear" w:color="auto" w:fill="auto"/>
            <w:noWrap/>
            <w:vAlign w:val="bottom"/>
            <w:hideMark/>
          </w:tcPr>
          <w:p w:rsidRPr="00E32E4C" w:rsidR="00E32E4C" w:rsidP="00E32E4C" w:rsidRDefault="00E32E4C" w14:paraId="5E9F7B7B"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tools clean and free of grease/oil?</w:t>
            </w:r>
          </w:p>
        </w:tc>
      </w:tr>
      <w:tr w:rsidRPr="00E32E4C" w:rsidR="00E32E4C" w:rsidTr="00E32E4C" w14:paraId="1094B970" w14:textId="77777777">
        <w:trPr>
          <w:trHeight w:val="294"/>
        </w:trPr>
        <w:tc>
          <w:tcPr>
            <w:tcW w:w="7422" w:type="dxa"/>
            <w:tcBorders>
              <w:top w:val="nil"/>
              <w:left w:val="nil"/>
              <w:bottom w:val="nil"/>
              <w:right w:val="nil"/>
            </w:tcBorders>
            <w:shd w:val="clear" w:color="auto" w:fill="auto"/>
            <w:noWrap/>
            <w:vAlign w:val="bottom"/>
            <w:hideMark/>
          </w:tcPr>
          <w:p w:rsidRPr="00E32E4C" w:rsidR="00E32E4C" w:rsidP="00E32E4C" w:rsidRDefault="00E32E4C" w14:paraId="6A6DC7BE"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hand tools fit-for purpose and functioning correctly?</w:t>
            </w:r>
          </w:p>
        </w:tc>
      </w:tr>
      <w:tr w:rsidRPr="00E32E4C" w:rsidR="00E32E4C" w:rsidTr="00E32E4C" w14:paraId="312BE029" w14:textId="77777777">
        <w:trPr>
          <w:trHeight w:val="294"/>
        </w:trPr>
        <w:tc>
          <w:tcPr>
            <w:tcW w:w="7422" w:type="dxa"/>
            <w:tcBorders>
              <w:top w:val="nil"/>
              <w:left w:val="nil"/>
              <w:bottom w:val="nil"/>
              <w:right w:val="nil"/>
            </w:tcBorders>
            <w:shd w:val="clear" w:color="auto" w:fill="auto"/>
            <w:noWrap/>
            <w:vAlign w:val="bottom"/>
            <w:hideMark/>
          </w:tcPr>
          <w:p w:rsidRPr="00E32E4C" w:rsidR="00E32E4C" w:rsidP="00E32E4C" w:rsidRDefault="00E32E4C" w14:paraId="349AC95E"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tools handles and insulation coating free from damage?</w:t>
            </w:r>
          </w:p>
        </w:tc>
      </w:tr>
      <w:tr w:rsidRPr="00E32E4C" w:rsidR="00E32E4C" w:rsidTr="00E32E4C" w14:paraId="5E82B2EA" w14:textId="77777777">
        <w:trPr>
          <w:trHeight w:val="294"/>
        </w:trPr>
        <w:tc>
          <w:tcPr>
            <w:tcW w:w="7422" w:type="dxa"/>
            <w:tcBorders>
              <w:top w:val="nil"/>
              <w:left w:val="nil"/>
              <w:bottom w:val="nil"/>
              <w:right w:val="nil"/>
            </w:tcBorders>
            <w:shd w:val="clear" w:color="auto" w:fill="auto"/>
            <w:noWrap/>
            <w:vAlign w:val="bottom"/>
            <w:hideMark/>
          </w:tcPr>
          <w:p w:rsidR="00E32E4C" w:rsidP="00E32E4C" w:rsidRDefault="00E32E4C" w14:paraId="4C409D7D"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the tools rated for the voltage being worked on, if applicable?</w:t>
            </w:r>
          </w:p>
          <w:p w:rsidR="00E32E4C" w:rsidP="00E32E4C" w:rsidRDefault="00E32E4C" w14:paraId="5ACD94DF" w14:textId="77777777">
            <w:pPr>
              <w:spacing w:after="0" w:line="360" w:lineRule="auto"/>
              <w:rPr>
                <w:rFonts w:ascii="Calibri" w:hAnsi="Calibri" w:eastAsia="Times New Roman" w:cs="Calibri"/>
                <w:color w:val="000000"/>
              </w:rPr>
            </w:pPr>
          </w:p>
          <w:p w:rsidRPr="00E32E4C" w:rsidR="00E32E4C" w:rsidP="00E32E4C" w:rsidRDefault="00E32E4C" w14:paraId="7B434388" w14:textId="5D33708F">
            <w:pPr>
              <w:spacing w:after="0" w:line="360" w:lineRule="auto"/>
              <w:rPr>
                <w:rFonts w:ascii="Calibri" w:hAnsi="Calibri" w:eastAsia="Times New Roman" w:cs="Calibri"/>
                <w:b/>
                <w:bCs/>
                <w:color w:val="000000"/>
                <w:sz w:val="28"/>
                <w:szCs w:val="28"/>
              </w:rPr>
            </w:pPr>
            <w:r w:rsidRPr="00E32E4C">
              <w:rPr>
                <w:rFonts w:ascii="Calibri" w:hAnsi="Calibri" w:eastAsia="Times New Roman" w:cs="Calibri"/>
                <w:b/>
                <w:bCs/>
                <w:color w:val="FF0000"/>
                <w:sz w:val="28"/>
                <w:szCs w:val="28"/>
              </w:rPr>
              <w:t>LOTO</w:t>
            </w:r>
          </w:p>
        </w:tc>
      </w:tr>
      <w:tr w:rsidRPr="00E32E4C" w:rsidR="00E32E4C" w:rsidTr="00E32E4C" w14:paraId="4134F8AB" w14:textId="77777777">
        <w:trPr>
          <w:trHeight w:val="294"/>
        </w:trPr>
        <w:tc>
          <w:tcPr>
            <w:tcW w:w="7422" w:type="dxa"/>
            <w:tcBorders>
              <w:top w:val="nil"/>
              <w:left w:val="nil"/>
              <w:bottom w:val="nil"/>
              <w:right w:val="nil"/>
            </w:tcBorders>
            <w:shd w:val="clear" w:color="auto" w:fill="auto"/>
            <w:noWrap/>
            <w:vAlign w:val="bottom"/>
            <w:hideMark/>
          </w:tcPr>
          <w:p w:rsidRPr="00E32E4C" w:rsidR="00E32E4C" w:rsidP="00E32E4C" w:rsidRDefault="00E32E4C" w14:paraId="320692A8"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locks free of damage?</w:t>
            </w:r>
          </w:p>
        </w:tc>
      </w:tr>
      <w:tr w:rsidRPr="00E32E4C" w:rsidR="00E32E4C" w:rsidTr="00E32E4C" w14:paraId="047CD449" w14:textId="77777777">
        <w:trPr>
          <w:trHeight w:val="294"/>
        </w:trPr>
        <w:tc>
          <w:tcPr>
            <w:tcW w:w="7422" w:type="dxa"/>
            <w:tcBorders>
              <w:top w:val="nil"/>
              <w:left w:val="nil"/>
              <w:bottom w:val="nil"/>
              <w:right w:val="nil"/>
            </w:tcBorders>
            <w:shd w:val="clear" w:color="auto" w:fill="auto"/>
            <w:noWrap/>
            <w:vAlign w:val="bottom"/>
            <w:hideMark/>
          </w:tcPr>
          <w:p w:rsidRPr="00E32E4C" w:rsidR="00E32E4C" w:rsidP="00E32E4C" w:rsidRDefault="00E32E4C" w14:paraId="28349675"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Do locks maintain lock status?</w:t>
            </w:r>
          </w:p>
        </w:tc>
      </w:tr>
      <w:tr w:rsidRPr="00E32E4C" w:rsidR="00E32E4C" w:rsidTr="00E32E4C" w14:paraId="4CE11192" w14:textId="77777777">
        <w:trPr>
          <w:trHeight w:val="294"/>
        </w:trPr>
        <w:tc>
          <w:tcPr>
            <w:tcW w:w="7422" w:type="dxa"/>
            <w:tcBorders>
              <w:top w:val="nil"/>
              <w:left w:val="nil"/>
              <w:bottom w:val="nil"/>
              <w:right w:val="nil"/>
            </w:tcBorders>
            <w:shd w:val="clear" w:color="auto" w:fill="auto"/>
            <w:noWrap/>
            <w:vAlign w:val="bottom"/>
            <w:hideMark/>
          </w:tcPr>
          <w:p w:rsidRPr="00E32E4C" w:rsidR="00E32E4C" w:rsidP="00E32E4C" w:rsidRDefault="00E32E4C" w14:paraId="43E89676"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tags free of damage?</w:t>
            </w:r>
          </w:p>
        </w:tc>
      </w:tr>
      <w:tr w:rsidRPr="00E32E4C" w:rsidR="00E32E4C" w:rsidTr="00E32E4C" w14:paraId="54636C22" w14:textId="77777777">
        <w:trPr>
          <w:trHeight w:val="294"/>
        </w:trPr>
        <w:tc>
          <w:tcPr>
            <w:tcW w:w="7422" w:type="dxa"/>
            <w:tcBorders>
              <w:top w:val="nil"/>
              <w:left w:val="nil"/>
              <w:bottom w:val="nil"/>
              <w:right w:val="nil"/>
            </w:tcBorders>
            <w:shd w:val="clear" w:color="auto" w:fill="auto"/>
            <w:noWrap/>
            <w:vAlign w:val="bottom"/>
            <w:hideMark/>
          </w:tcPr>
          <w:p w:rsidRPr="00E32E4C" w:rsidR="00E32E4C" w:rsidP="00E32E4C" w:rsidRDefault="00E32E4C" w14:paraId="716BECAC"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Is writing and printed markings on the tags clear and legible?</w:t>
            </w:r>
          </w:p>
        </w:tc>
      </w:tr>
      <w:tr w:rsidRPr="00E32E4C" w:rsidR="00E32E4C" w:rsidTr="00E32E4C" w14:paraId="57FD57B6" w14:textId="77777777">
        <w:trPr>
          <w:trHeight w:val="294"/>
        </w:trPr>
        <w:tc>
          <w:tcPr>
            <w:tcW w:w="7422" w:type="dxa"/>
            <w:tcBorders>
              <w:top w:val="nil"/>
              <w:left w:val="nil"/>
              <w:bottom w:val="nil"/>
              <w:right w:val="nil"/>
            </w:tcBorders>
            <w:shd w:val="clear" w:color="auto" w:fill="auto"/>
            <w:noWrap/>
            <w:vAlign w:val="bottom"/>
            <w:hideMark/>
          </w:tcPr>
          <w:p w:rsidRPr="00E32E4C" w:rsidR="00E32E4C" w:rsidP="00E32E4C" w:rsidRDefault="00E32E4C" w14:paraId="053832B1"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lastRenderedPageBreak/>
              <w:t>Do tags clearly display owners name and contact information?</w:t>
            </w:r>
          </w:p>
        </w:tc>
      </w:tr>
    </w:tbl>
    <w:p w:rsidRPr="00E32E4C" w:rsidR="00E32E4C" w:rsidRDefault="00E32E4C" w14:paraId="689170E0" w14:textId="77777777">
      <w:pPr>
        <w:rPr>
          <w:b/>
          <w:bCs/>
          <w:color w:val="FF0000"/>
        </w:rPr>
      </w:pPr>
    </w:p>
    <w:p w:rsidR="00E32E4C" w:rsidRDefault="00E32E4C" w14:paraId="1CE00B65" w14:textId="2EA4294D">
      <w:pPr>
        <w:rPr>
          <w:b/>
          <w:bCs/>
          <w:color w:val="FF0000"/>
          <w:sz w:val="28"/>
          <w:szCs w:val="28"/>
        </w:rPr>
      </w:pPr>
      <w:r>
        <w:rPr>
          <w:b/>
          <w:bCs/>
          <w:color w:val="FF0000"/>
          <w:sz w:val="28"/>
          <w:szCs w:val="28"/>
        </w:rPr>
        <w:t>Power Tools and General Electrical Operations</w:t>
      </w:r>
    </w:p>
    <w:tbl>
      <w:tblPr>
        <w:tblW w:w="9360" w:type="dxa"/>
        <w:tblInd w:w="-108" w:type="dxa"/>
        <w:tblLook w:val="04A0" w:firstRow="1" w:lastRow="0" w:firstColumn="1" w:lastColumn="0" w:noHBand="0" w:noVBand="1"/>
      </w:tblPr>
      <w:tblGrid>
        <w:gridCol w:w="9360"/>
      </w:tblGrid>
      <w:tr w:rsidRPr="00E32E4C" w:rsidR="00E32E4C" w:rsidTr="00E32E4C" w14:paraId="12560C66"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6634CAD4"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tools free of dirt, dust, oil and grease and dust prior to use?</w:t>
            </w:r>
          </w:p>
        </w:tc>
      </w:tr>
      <w:tr w:rsidRPr="00E32E4C" w:rsidR="00E32E4C" w:rsidTr="00E32E4C" w14:paraId="7ABD9AFB"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0A264F51"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tools free of leaks?</w:t>
            </w:r>
          </w:p>
        </w:tc>
      </w:tr>
      <w:tr w:rsidRPr="00E32E4C" w:rsidR="00E32E4C" w:rsidTr="00E32E4C" w14:paraId="4084AD77"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56EF971A"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Do all wired tools have a grounding prong?</w:t>
            </w:r>
          </w:p>
        </w:tc>
      </w:tr>
      <w:tr w:rsidRPr="00E32E4C" w:rsidR="00E32E4C" w:rsidTr="00E32E4C" w14:paraId="33BA7933"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3CFF9316"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 xml:space="preserve">Do all extension cords have a grounding prong (and non-grounded extension cords removed from use)? </w:t>
            </w:r>
          </w:p>
        </w:tc>
      </w:tr>
      <w:tr w:rsidRPr="00E32E4C" w:rsidR="00E32E4C" w:rsidTr="00E32E4C" w14:paraId="0D2101C3"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13C87AF0"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portable hand-held electrical tools and equipment grounded or double-insulated?</w:t>
            </w:r>
          </w:p>
        </w:tc>
      </w:tr>
      <w:tr w:rsidRPr="00E32E4C" w:rsidR="00E32E4C" w:rsidTr="00E32E4C" w14:paraId="1ECE90EB"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464D4EA3"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Is damaged wiring or frayed cords promptly repaired or replaced?</w:t>
            </w:r>
          </w:p>
        </w:tc>
      </w:tr>
      <w:tr w:rsidRPr="00E32E4C" w:rsidR="00E32E4C" w:rsidTr="00E32E4C" w14:paraId="3AE43094"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759A48B5"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Have all batteries been inspected for damage and charge?</w:t>
            </w:r>
          </w:p>
        </w:tc>
      </w:tr>
      <w:tr w:rsidRPr="00E32E4C" w:rsidR="00E32E4C" w:rsidTr="00E32E4C" w14:paraId="2F2DBF39"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5F287C19"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Do circular and rotating tools have guards in place and are observed being used?</w:t>
            </w:r>
          </w:p>
        </w:tc>
      </w:tr>
      <w:tr w:rsidRPr="00E32E4C" w:rsidR="00E32E4C" w:rsidTr="00E32E4C" w14:paraId="6E0C75CA"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090DB604"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Do all rotating parts run smoothly free of wobble and free of abnormal noise?</w:t>
            </w:r>
          </w:p>
        </w:tc>
      </w:tr>
      <w:tr w:rsidRPr="00E32E4C" w:rsidR="00E32E4C" w:rsidTr="00E32E4C" w14:paraId="4BFA31F6"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6F0FCB61"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In damp and wet conditions, are electrical tools and equipment being used approved for such conditions?</w:t>
            </w:r>
          </w:p>
        </w:tc>
      </w:tr>
      <w:tr w:rsidRPr="00E32E4C" w:rsidR="00E32E4C" w:rsidTr="00E32E4C" w14:paraId="4BA0A345"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585B8F98" w14:textId="481CE58B">
            <w:pPr>
              <w:spacing w:after="0" w:line="360" w:lineRule="auto"/>
              <w:rPr>
                <w:rFonts w:ascii="Calibri" w:hAnsi="Calibri" w:eastAsia="Times New Roman" w:cs="Calibri"/>
                <w:color w:val="000000"/>
              </w:rPr>
            </w:pPr>
            <w:r w:rsidRPr="00E32E4C">
              <w:rPr>
                <w:rFonts w:ascii="Calibri" w:hAnsi="Calibri" w:eastAsia="Times New Roman" w:cs="Calibri"/>
                <w:color w:val="000000"/>
              </w:rPr>
              <w:t xml:space="preserve">Are metal ladders prohibited from use in situations where users could be </w:t>
            </w:r>
            <w:r w:rsidRPr="00E32E4C">
              <w:rPr>
                <w:rFonts w:ascii="Calibri" w:hAnsi="Calibri" w:eastAsia="Times New Roman" w:cs="Calibri"/>
                <w:color w:val="000000"/>
              </w:rPr>
              <w:t>exposure</w:t>
            </w:r>
            <w:r w:rsidRPr="00E32E4C">
              <w:rPr>
                <w:rFonts w:ascii="Calibri" w:hAnsi="Calibri" w:eastAsia="Times New Roman" w:cs="Calibri"/>
                <w:color w:val="000000"/>
              </w:rPr>
              <w:t xml:space="preserve"> to energized parts of equipment, </w:t>
            </w:r>
            <w:r w:rsidRPr="00E32E4C">
              <w:rPr>
                <w:rFonts w:ascii="Calibri" w:hAnsi="Calibri" w:eastAsia="Times New Roman" w:cs="Calibri"/>
                <w:color w:val="000000"/>
              </w:rPr>
              <w:t>tools,</w:t>
            </w:r>
            <w:r w:rsidRPr="00E32E4C">
              <w:rPr>
                <w:rFonts w:ascii="Calibri" w:hAnsi="Calibri" w:eastAsia="Times New Roman" w:cs="Calibri"/>
                <w:color w:val="000000"/>
              </w:rPr>
              <w:t xml:space="preserve"> or fixtures?</w:t>
            </w:r>
          </w:p>
        </w:tc>
      </w:tr>
      <w:tr w:rsidRPr="00E32E4C" w:rsidR="00E32E4C" w:rsidTr="00E32E4C" w14:paraId="783ED774"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6CA45ADE"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all unused openings in breaker boxes a sealed, plugged or otherwise covered?</w:t>
            </w:r>
          </w:p>
        </w:tc>
      </w:tr>
      <w:tr w:rsidRPr="00E32E4C" w:rsidR="00E32E4C" w:rsidTr="00E32E4C" w14:paraId="2CE9FFED"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1DDC710F"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Do switches, receptacles, and junction boxes have covers or face plates that meet code?</w:t>
            </w:r>
          </w:p>
        </w:tc>
      </w:tr>
      <w:tr w:rsidRPr="00E32E4C" w:rsidR="00E32E4C" w:rsidTr="00E32E4C" w14:paraId="6E5376F4" w14:textId="77777777">
        <w:trPr>
          <w:trHeight w:val="80"/>
        </w:trPr>
        <w:tc>
          <w:tcPr>
            <w:tcW w:w="9360" w:type="dxa"/>
            <w:tcBorders>
              <w:top w:val="nil"/>
              <w:left w:val="nil"/>
              <w:bottom w:val="nil"/>
              <w:right w:val="nil"/>
            </w:tcBorders>
            <w:shd w:val="clear" w:color="auto" w:fill="auto"/>
            <w:noWrap/>
            <w:vAlign w:val="bottom"/>
            <w:hideMark/>
          </w:tcPr>
          <w:p w:rsidR="00E32E4C" w:rsidP="00E32E4C" w:rsidRDefault="00E32E4C" w14:paraId="462409D1"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 xml:space="preserve">Is each individual circuit breaker properly labeled for </w:t>
            </w:r>
            <w:r w:rsidRPr="00E32E4C">
              <w:rPr>
                <w:rFonts w:ascii="Calibri" w:hAnsi="Calibri" w:eastAsia="Times New Roman" w:cs="Calibri"/>
                <w:color w:val="000000"/>
              </w:rPr>
              <w:t>its</w:t>
            </w:r>
            <w:r w:rsidRPr="00E32E4C">
              <w:rPr>
                <w:rFonts w:ascii="Calibri" w:hAnsi="Calibri" w:eastAsia="Times New Roman" w:cs="Calibri"/>
                <w:color w:val="000000"/>
              </w:rPr>
              <w:t xml:space="preserve"> use?</w:t>
            </w:r>
          </w:p>
          <w:p w:rsidR="00E32E4C" w:rsidP="00E32E4C" w:rsidRDefault="00E32E4C" w14:paraId="2DB71442" w14:textId="77777777">
            <w:pPr>
              <w:spacing w:after="0" w:line="360" w:lineRule="auto"/>
              <w:rPr>
                <w:rFonts w:ascii="Calibri" w:hAnsi="Calibri" w:eastAsia="Times New Roman" w:cs="Calibri"/>
                <w:color w:val="000000"/>
              </w:rPr>
            </w:pPr>
          </w:p>
          <w:p w:rsidRPr="00E32E4C" w:rsidR="00E32E4C" w:rsidP="00E32E4C" w:rsidRDefault="00E32E4C" w14:paraId="280BF8C5" w14:textId="7A264DBA">
            <w:pPr>
              <w:spacing w:after="0" w:line="360" w:lineRule="auto"/>
              <w:rPr>
                <w:rFonts w:ascii="Calibri" w:hAnsi="Calibri" w:eastAsia="Times New Roman" w:cs="Calibri"/>
                <w:b/>
                <w:bCs/>
                <w:color w:val="FF0000"/>
                <w:sz w:val="28"/>
                <w:szCs w:val="28"/>
              </w:rPr>
            </w:pPr>
            <w:r w:rsidRPr="00E32E4C">
              <w:rPr>
                <w:rFonts w:ascii="Calibri" w:hAnsi="Calibri" w:eastAsia="Times New Roman" w:cs="Calibri"/>
                <w:b/>
                <w:bCs/>
                <w:color w:val="FF0000"/>
                <w:sz w:val="28"/>
                <w:szCs w:val="28"/>
              </w:rPr>
              <w:t>Live Voltage &lt;50V</w:t>
            </w:r>
          </w:p>
        </w:tc>
      </w:tr>
      <w:tr w:rsidRPr="00E32E4C" w:rsidR="00E32E4C" w:rsidTr="00E32E4C" w14:paraId="1B6927B5" w14:textId="77777777">
        <w:trPr>
          <w:trHeight w:val="80"/>
        </w:trPr>
        <w:tc>
          <w:tcPr>
            <w:tcW w:w="9360" w:type="dxa"/>
            <w:tcBorders>
              <w:top w:val="nil"/>
              <w:left w:val="nil"/>
              <w:bottom w:val="nil"/>
              <w:right w:val="nil"/>
            </w:tcBorders>
            <w:shd w:val="clear" w:color="auto" w:fill="auto"/>
            <w:noWrap/>
            <w:vAlign w:val="bottom"/>
            <w:hideMark/>
          </w:tcPr>
          <w:p w:rsidRPr="00E32E4C" w:rsidR="00E32E4C" w:rsidP="00E32E4C" w:rsidRDefault="00E32E4C" w14:paraId="2FDF0FAD"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Is the circuit below 50V?</w:t>
            </w:r>
          </w:p>
        </w:tc>
      </w:tr>
      <w:tr w:rsidRPr="00E32E4C" w:rsidR="00E32E4C" w:rsidTr="00E32E4C" w14:paraId="2356824E" w14:textId="77777777">
        <w:trPr>
          <w:trHeight w:val="80"/>
        </w:trPr>
        <w:tc>
          <w:tcPr>
            <w:tcW w:w="9360" w:type="dxa"/>
            <w:tcBorders>
              <w:top w:val="nil"/>
              <w:left w:val="nil"/>
              <w:bottom w:val="nil"/>
              <w:right w:val="nil"/>
            </w:tcBorders>
            <w:shd w:val="clear" w:color="auto" w:fill="auto"/>
            <w:noWrap/>
            <w:vAlign w:val="bottom"/>
            <w:hideMark/>
          </w:tcPr>
          <w:p w:rsidRPr="00E32E4C" w:rsidR="00E32E4C" w:rsidP="00E32E4C" w:rsidRDefault="00E32E4C" w14:paraId="2C2505A6"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Is the circuit required to be live for testing and repair?</w:t>
            </w:r>
          </w:p>
        </w:tc>
      </w:tr>
      <w:tr w:rsidRPr="00E32E4C" w:rsidR="00E32E4C" w:rsidTr="00E32E4C" w14:paraId="2EA84ED4" w14:textId="77777777">
        <w:trPr>
          <w:trHeight w:val="80"/>
        </w:trPr>
        <w:tc>
          <w:tcPr>
            <w:tcW w:w="9360" w:type="dxa"/>
            <w:tcBorders>
              <w:top w:val="nil"/>
              <w:left w:val="nil"/>
              <w:bottom w:val="nil"/>
              <w:right w:val="nil"/>
            </w:tcBorders>
            <w:shd w:val="clear" w:color="auto" w:fill="auto"/>
            <w:noWrap/>
            <w:vAlign w:val="bottom"/>
            <w:hideMark/>
          </w:tcPr>
          <w:p w:rsidRPr="00E32E4C" w:rsidR="00E32E4C" w:rsidP="00E32E4C" w:rsidRDefault="00E32E4C" w14:paraId="48D1AB60"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tools rated for live voltage work?</w:t>
            </w:r>
          </w:p>
        </w:tc>
      </w:tr>
      <w:tr w:rsidRPr="00E32E4C" w:rsidR="00E32E4C" w:rsidTr="00E32E4C" w14:paraId="2CF4855D" w14:textId="77777777">
        <w:trPr>
          <w:trHeight w:val="80"/>
        </w:trPr>
        <w:tc>
          <w:tcPr>
            <w:tcW w:w="9360" w:type="dxa"/>
            <w:tcBorders>
              <w:top w:val="nil"/>
              <w:left w:val="nil"/>
              <w:bottom w:val="nil"/>
              <w:right w:val="nil"/>
            </w:tcBorders>
            <w:shd w:val="clear" w:color="auto" w:fill="auto"/>
            <w:noWrap/>
            <w:vAlign w:val="bottom"/>
            <w:hideMark/>
          </w:tcPr>
          <w:p w:rsidRPr="00E32E4C" w:rsidR="00E32E4C" w:rsidP="00E32E4C" w:rsidRDefault="00E32E4C" w14:paraId="09E4E366" w14:textId="5E9373ED">
            <w:pPr>
              <w:spacing w:after="0" w:line="360" w:lineRule="auto"/>
              <w:rPr>
                <w:rFonts w:ascii="Calibri" w:hAnsi="Calibri" w:eastAsia="Times New Roman" w:cs="Calibri"/>
                <w:color w:val="000000"/>
              </w:rPr>
            </w:pPr>
            <w:r w:rsidRPr="00E32E4C">
              <w:rPr>
                <w:rFonts w:ascii="Calibri" w:hAnsi="Calibri" w:eastAsia="Times New Roman" w:cs="Calibri"/>
                <w:color w:val="000000"/>
              </w:rPr>
              <w:t>Are tools</w:t>
            </w:r>
            <w:r w:rsidRPr="00E32E4C">
              <w:rPr>
                <w:rFonts w:ascii="Calibri" w:hAnsi="Calibri" w:eastAsia="Times New Roman" w:cs="Calibri"/>
                <w:color w:val="000000"/>
              </w:rPr>
              <w:t xml:space="preserve"> in good working condition with insulation in place and without damage?</w:t>
            </w:r>
          </w:p>
        </w:tc>
      </w:tr>
      <w:tr w:rsidRPr="00E32E4C" w:rsidR="00E32E4C" w:rsidTr="00E32E4C" w14:paraId="7AFD1CA1" w14:textId="77777777">
        <w:trPr>
          <w:trHeight w:val="80"/>
        </w:trPr>
        <w:tc>
          <w:tcPr>
            <w:tcW w:w="9360" w:type="dxa"/>
            <w:tcBorders>
              <w:top w:val="nil"/>
              <w:left w:val="nil"/>
              <w:bottom w:val="nil"/>
              <w:right w:val="nil"/>
            </w:tcBorders>
            <w:shd w:val="clear" w:color="auto" w:fill="auto"/>
            <w:noWrap/>
            <w:vAlign w:val="bottom"/>
            <w:hideMark/>
          </w:tcPr>
          <w:p w:rsidRPr="00E32E4C" w:rsidR="00E32E4C" w:rsidP="00E32E4C" w:rsidRDefault="00E32E4C" w14:paraId="3BAD1B4D"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Is the area free of non-essential personnel?</w:t>
            </w:r>
          </w:p>
        </w:tc>
      </w:tr>
      <w:tr w:rsidRPr="00E32E4C" w:rsidR="00E32E4C" w:rsidTr="00E32E4C" w14:paraId="4CEA92B3" w14:textId="77777777">
        <w:trPr>
          <w:trHeight w:val="80"/>
        </w:trPr>
        <w:tc>
          <w:tcPr>
            <w:tcW w:w="9360" w:type="dxa"/>
            <w:tcBorders>
              <w:top w:val="nil"/>
              <w:left w:val="nil"/>
              <w:bottom w:val="nil"/>
              <w:right w:val="nil"/>
            </w:tcBorders>
            <w:shd w:val="clear" w:color="auto" w:fill="auto"/>
            <w:noWrap/>
            <w:vAlign w:val="bottom"/>
            <w:hideMark/>
          </w:tcPr>
          <w:p w:rsidRPr="00E32E4C" w:rsidR="00E32E4C" w:rsidP="00E32E4C" w:rsidRDefault="00E32E4C" w14:paraId="5B404D83"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Is any mechanical energy locked out?</w:t>
            </w:r>
          </w:p>
        </w:tc>
      </w:tr>
      <w:tr w:rsidRPr="00E32E4C" w:rsidR="00E32E4C" w:rsidTr="00E32E4C" w14:paraId="5D104911" w14:textId="77777777">
        <w:trPr>
          <w:trHeight w:val="80"/>
        </w:trPr>
        <w:tc>
          <w:tcPr>
            <w:tcW w:w="9360" w:type="dxa"/>
            <w:tcBorders>
              <w:top w:val="nil"/>
              <w:left w:val="nil"/>
              <w:bottom w:val="nil"/>
              <w:right w:val="nil"/>
            </w:tcBorders>
            <w:shd w:val="clear" w:color="auto" w:fill="auto"/>
            <w:noWrap/>
            <w:vAlign w:val="bottom"/>
            <w:hideMark/>
          </w:tcPr>
          <w:p w:rsidRPr="00E32E4C" w:rsidR="00E32E4C" w:rsidP="00E32E4C" w:rsidRDefault="00E32E4C" w14:paraId="5E0ABD62" w14:textId="32E0456D">
            <w:pPr>
              <w:spacing w:after="0" w:line="360" w:lineRule="auto"/>
              <w:rPr>
                <w:rFonts w:ascii="Calibri" w:hAnsi="Calibri" w:eastAsia="Times New Roman" w:cs="Calibri"/>
                <w:color w:val="000000"/>
              </w:rPr>
            </w:pPr>
            <w:r w:rsidRPr="00E32E4C">
              <w:rPr>
                <w:rFonts w:ascii="Calibri" w:hAnsi="Calibri" w:eastAsia="Times New Roman" w:cs="Calibri"/>
                <w:color w:val="000000"/>
              </w:rPr>
              <w:t xml:space="preserve">Is the area clean, </w:t>
            </w:r>
            <w:r w:rsidRPr="00E32E4C">
              <w:rPr>
                <w:rFonts w:ascii="Calibri" w:hAnsi="Calibri" w:eastAsia="Times New Roman" w:cs="Calibri"/>
                <w:color w:val="000000"/>
              </w:rPr>
              <w:t>dry,</w:t>
            </w:r>
            <w:r w:rsidRPr="00E32E4C">
              <w:rPr>
                <w:rFonts w:ascii="Calibri" w:hAnsi="Calibri" w:eastAsia="Times New Roman" w:cs="Calibri"/>
                <w:color w:val="000000"/>
              </w:rPr>
              <w:t xml:space="preserve"> and free of moisture?</w:t>
            </w:r>
          </w:p>
        </w:tc>
      </w:tr>
      <w:tr w:rsidRPr="00E32E4C" w:rsidR="00E32E4C" w:rsidTr="00E32E4C" w14:paraId="4B297F94" w14:textId="77777777">
        <w:trPr>
          <w:trHeight w:val="80"/>
        </w:trPr>
        <w:tc>
          <w:tcPr>
            <w:tcW w:w="9360" w:type="dxa"/>
            <w:tcBorders>
              <w:top w:val="nil"/>
              <w:left w:val="nil"/>
              <w:bottom w:val="nil"/>
              <w:right w:val="nil"/>
            </w:tcBorders>
            <w:shd w:val="clear" w:color="auto" w:fill="auto"/>
            <w:noWrap/>
            <w:vAlign w:val="bottom"/>
            <w:hideMark/>
          </w:tcPr>
          <w:p w:rsidR="00E32E4C" w:rsidP="00E32E4C" w:rsidRDefault="00E32E4C" w14:paraId="16EAF10F"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electrical workers free from all conductive materials on their body and/or precautions taken for proper insulated?</w:t>
            </w:r>
          </w:p>
          <w:p w:rsidRPr="00E32E4C" w:rsidR="00E32E4C" w:rsidP="00E32E4C" w:rsidRDefault="00E32E4C" w14:paraId="54D003AA" w14:textId="2A6C46F5">
            <w:pPr>
              <w:spacing w:after="0" w:line="360" w:lineRule="auto"/>
              <w:rPr>
                <w:rFonts w:ascii="Calibri" w:hAnsi="Calibri" w:eastAsia="Times New Roman" w:cs="Calibri"/>
                <w:color w:val="000000"/>
              </w:rPr>
            </w:pPr>
          </w:p>
        </w:tc>
      </w:tr>
    </w:tbl>
    <w:p w:rsidR="00E32E4C" w:rsidRDefault="00E32E4C" w14:paraId="261C7926" w14:textId="4B9A5D2F">
      <w:pPr>
        <w:rPr>
          <w:rFonts w:ascii="Calibri" w:hAnsi="Calibri" w:eastAsia="Times New Roman" w:cs="Calibri"/>
          <w:b/>
          <w:bCs/>
          <w:color w:val="FF0000"/>
          <w:sz w:val="28"/>
          <w:szCs w:val="28"/>
        </w:rPr>
      </w:pPr>
      <w:r>
        <w:rPr>
          <w:rFonts w:ascii="Calibri" w:hAnsi="Calibri" w:eastAsia="Times New Roman" w:cs="Calibri"/>
          <w:b/>
          <w:bCs/>
          <w:color w:val="FF0000"/>
          <w:sz w:val="28"/>
          <w:szCs w:val="28"/>
        </w:rPr>
        <w:lastRenderedPageBreak/>
        <w:t>50V-600V</w:t>
      </w:r>
    </w:p>
    <w:tbl>
      <w:tblPr>
        <w:tblW w:w="9360" w:type="dxa"/>
        <w:tblInd w:w="-108" w:type="dxa"/>
        <w:tblLook w:val="04A0" w:firstRow="1" w:lastRow="0" w:firstColumn="1" w:lastColumn="0" w:noHBand="0" w:noVBand="1"/>
      </w:tblPr>
      <w:tblGrid>
        <w:gridCol w:w="9360"/>
      </w:tblGrid>
      <w:tr w:rsidRPr="00E32E4C" w:rsidR="00E32E4C" w:rsidTr="00E32E4C" w14:paraId="3AE0B2BE"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3A0DB4DF"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Has the circuit been isolated from the power source?</w:t>
            </w:r>
          </w:p>
        </w:tc>
      </w:tr>
      <w:tr w:rsidRPr="00E32E4C" w:rsidR="00E32E4C" w:rsidTr="00E32E4C" w14:paraId="05D6AB9C"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5935F3CC"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Has the isolation switch been locked and tagged out?</w:t>
            </w:r>
          </w:p>
        </w:tc>
      </w:tr>
      <w:tr w:rsidRPr="00E32E4C" w:rsidR="00E32E4C" w:rsidTr="00E32E4C" w14:paraId="78DCEB61"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178232A0"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Has the circuit been tested to confirm isolation?</w:t>
            </w:r>
          </w:p>
        </w:tc>
      </w:tr>
      <w:tr w:rsidRPr="00E32E4C" w:rsidR="00E32E4C" w:rsidTr="00E32E4C" w14:paraId="5CE9BA12"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4E3EDE79"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Has any mechanical energy been isolated and locked out?</w:t>
            </w:r>
          </w:p>
        </w:tc>
      </w:tr>
      <w:tr w:rsidRPr="00E32E4C" w:rsidR="00E32E4C" w:rsidTr="00E32E4C" w14:paraId="0A0A36A0"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0D9436E2"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all disconnecting switches labeled to indicate their use or the equipment they serve?</w:t>
            </w:r>
          </w:p>
        </w:tc>
      </w:tr>
      <w:tr w:rsidRPr="00E32E4C" w:rsidR="00E32E4C" w:rsidTr="00E32E4C" w14:paraId="1E3B0DCD"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44DE4648"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 xml:space="preserve">Are energized parts of electrical equipment operating at 50 volts or more enclosed in approved cabinets? </w:t>
            </w:r>
          </w:p>
        </w:tc>
      </w:tr>
      <w:tr w:rsidRPr="00E32E4C" w:rsidR="00E32E4C" w:rsidTr="00E32E4C" w14:paraId="7758C735"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5A8D3C8D"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Is/are Energized Electrical work permit(s) in place?</w:t>
            </w:r>
          </w:p>
        </w:tc>
      </w:tr>
      <w:tr w:rsidRPr="00E32E4C" w:rsidR="00E32E4C" w:rsidTr="00E32E4C" w14:paraId="46FC7C38"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23DF423A"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Has a limited or no-approach boundary been established around the live work area?</w:t>
            </w:r>
          </w:p>
        </w:tc>
      </w:tr>
      <w:tr w:rsidRPr="00E32E4C" w:rsidR="00E32E4C" w:rsidTr="00E32E4C" w14:paraId="3F27F180"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5F363F51"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Has an arc flash risk assessment been conducted?</w:t>
            </w:r>
          </w:p>
        </w:tc>
      </w:tr>
      <w:tr w:rsidRPr="00E32E4C" w:rsidR="00E32E4C" w:rsidTr="00E32E4C" w14:paraId="16B4F91F"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7A6884A0" w14:textId="29B0A4A7">
            <w:pPr>
              <w:spacing w:after="0" w:line="360" w:lineRule="auto"/>
              <w:rPr>
                <w:rFonts w:ascii="Calibri" w:hAnsi="Calibri" w:eastAsia="Times New Roman" w:cs="Calibri"/>
                <w:color w:val="000000"/>
              </w:rPr>
            </w:pPr>
            <w:r w:rsidRPr="00E32E4C">
              <w:rPr>
                <w:rFonts w:ascii="Calibri" w:hAnsi="Calibri" w:eastAsia="Times New Roman" w:cs="Calibri"/>
                <w:color w:val="000000"/>
              </w:rPr>
              <w:t>Is the</w:t>
            </w:r>
            <w:r w:rsidRPr="00E32E4C">
              <w:rPr>
                <w:rFonts w:ascii="Calibri" w:hAnsi="Calibri" w:eastAsia="Times New Roman" w:cs="Calibri"/>
                <w:color w:val="000000"/>
              </w:rPr>
              <w:t xml:space="preserve"> appropriate PPE available and in use as identified by the risk assessment?</w:t>
            </w:r>
          </w:p>
        </w:tc>
      </w:tr>
      <w:tr w:rsidRPr="00E32E4C" w:rsidR="00E32E4C" w:rsidTr="00E32E4C" w14:paraId="3A2220F4" w14:textId="77777777">
        <w:trPr>
          <w:trHeight w:val="288"/>
        </w:trPr>
        <w:tc>
          <w:tcPr>
            <w:tcW w:w="9360" w:type="dxa"/>
            <w:tcBorders>
              <w:top w:val="nil"/>
              <w:left w:val="nil"/>
              <w:bottom w:val="nil"/>
              <w:right w:val="nil"/>
            </w:tcBorders>
            <w:shd w:val="clear" w:color="auto" w:fill="auto"/>
            <w:noWrap/>
            <w:vAlign w:val="bottom"/>
            <w:hideMark/>
          </w:tcPr>
          <w:p w:rsidR="00E32E4C" w:rsidP="00E32E4C" w:rsidRDefault="00E32E4C" w14:paraId="13A8E1C9"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ground-fault circuit interrupters installed, as needed, as additional safeguards?</w:t>
            </w:r>
          </w:p>
          <w:p w:rsidR="00E32E4C" w:rsidP="00E32E4C" w:rsidRDefault="00E32E4C" w14:paraId="0DA236A4" w14:textId="77777777">
            <w:pPr>
              <w:spacing w:after="0" w:line="360" w:lineRule="auto"/>
              <w:rPr>
                <w:rFonts w:ascii="Calibri" w:hAnsi="Calibri" w:eastAsia="Times New Roman" w:cs="Calibri"/>
                <w:color w:val="000000"/>
              </w:rPr>
            </w:pPr>
          </w:p>
          <w:p w:rsidRPr="00E32E4C" w:rsidR="00E32E4C" w:rsidP="00E32E4C" w:rsidRDefault="00E32E4C" w14:paraId="37C5CBA4" w14:textId="63C4BD62">
            <w:pPr>
              <w:spacing w:after="0" w:line="360" w:lineRule="auto"/>
              <w:rPr>
                <w:rFonts w:ascii="Calibri" w:hAnsi="Calibri" w:eastAsia="Times New Roman" w:cs="Calibri"/>
                <w:b/>
                <w:bCs/>
                <w:color w:val="000000"/>
                <w:sz w:val="28"/>
                <w:szCs w:val="28"/>
              </w:rPr>
            </w:pPr>
            <w:r w:rsidRPr="00E32E4C">
              <w:rPr>
                <w:rFonts w:ascii="Calibri" w:hAnsi="Calibri" w:eastAsia="Times New Roman" w:cs="Calibri"/>
                <w:b/>
                <w:bCs/>
                <w:color w:val="FF0000"/>
                <w:sz w:val="28"/>
                <w:szCs w:val="28"/>
              </w:rPr>
              <w:t>Testing Tools</w:t>
            </w:r>
            <w:r w:rsidRPr="00E32E4C">
              <w:rPr>
                <w:rFonts w:ascii="Calibri" w:hAnsi="Calibri" w:eastAsia="Times New Roman" w:cs="Calibri"/>
                <w:b/>
                <w:bCs/>
                <w:color w:val="FF0000"/>
                <w:sz w:val="28"/>
                <w:szCs w:val="28"/>
              </w:rPr>
              <w:t xml:space="preserve"> </w:t>
            </w:r>
          </w:p>
        </w:tc>
      </w:tr>
      <w:tr w:rsidRPr="00E32E4C" w:rsidR="00E32E4C" w:rsidTr="00E32E4C" w14:paraId="6FC43D05"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1C2C6FA8"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all tools calibrated and operation tested?</w:t>
            </w:r>
          </w:p>
        </w:tc>
      </w:tr>
      <w:tr w:rsidRPr="00E32E4C" w:rsidR="00E32E4C" w:rsidTr="00E32E4C" w14:paraId="1DD48023"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5665E379"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tools rated for the voltage being worked on?</w:t>
            </w:r>
          </w:p>
        </w:tc>
      </w:tr>
      <w:tr w:rsidRPr="00E32E4C" w:rsidR="00E32E4C" w:rsidTr="00E32E4C" w14:paraId="698CEB95"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7C4476C2"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testing leads in generally good condition?</w:t>
            </w:r>
          </w:p>
        </w:tc>
      </w:tr>
      <w:tr w:rsidRPr="00E32E4C" w:rsidR="00E32E4C" w:rsidTr="00E32E4C" w14:paraId="704EBACB" w14:textId="77777777">
        <w:trPr>
          <w:trHeight w:val="288"/>
        </w:trPr>
        <w:tc>
          <w:tcPr>
            <w:tcW w:w="9360" w:type="dxa"/>
            <w:tcBorders>
              <w:top w:val="nil"/>
              <w:left w:val="nil"/>
              <w:bottom w:val="nil"/>
              <w:right w:val="nil"/>
            </w:tcBorders>
            <w:shd w:val="clear" w:color="auto" w:fill="auto"/>
            <w:noWrap/>
            <w:vAlign w:val="bottom"/>
            <w:hideMark/>
          </w:tcPr>
          <w:p w:rsidRPr="00E32E4C" w:rsidR="00E32E4C" w:rsidP="00E32E4C" w:rsidRDefault="00E32E4C" w14:paraId="5E369DC0" w14:textId="77777777">
            <w:pPr>
              <w:spacing w:after="0" w:line="360" w:lineRule="auto"/>
              <w:rPr>
                <w:rFonts w:ascii="Calibri" w:hAnsi="Calibri" w:eastAsia="Times New Roman" w:cs="Calibri"/>
                <w:color w:val="000000"/>
              </w:rPr>
            </w:pPr>
            <w:r w:rsidRPr="00E32E4C">
              <w:rPr>
                <w:rFonts w:ascii="Calibri" w:hAnsi="Calibri" w:eastAsia="Times New Roman" w:cs="Calibri"/>
                <w:color w:val="000000"/>
              </w:rPr>
              <w:t>Are testing leads free of rips or tears in insulating material?</w:t>
            </w:r>
          </w:p>
        </w:tc>
      </w:tr>
    </w:tbl>
    <w:p w:rsidRPr="00E32E4C" w:rsidR="00E32E4C" w:rsidRDefault="00E32E4C" w14:paraId="7BF5B780" w14:textId="77777777">
      <w:pPr>
        <w:rPr>
          <w:b/>
          <w:bCs/>
          <w:color w:val="FF0000"/>
          <w:sz w:val="28"/>
          <w:szCs w:val="28"/>
        </w:rPr>
      </w:pPr>
    </w:p>
    <w:sectPr w:rsidRPr="00E32E4C" w:rsidR="00E32E4C">
      <w:head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2E4C" w:rsidP="00E32E4C" w:rsidRDefault="00E32E4C" w14:paraId="5322E14F" w14:textId="77777777">
      <w:pPr>
        <w:spacing w:after="0" w:line="240" w:lineRule="auto"/>
      </w:pPr>
      <w:r>
        <w:separator/>
      </w:r>
    </w:p>
  </w:endnote>
  <w:endnote w:type="continuationSeparator" w:id="0">
    <w:p w:rsidR="00E32E4C" w:rsidP="00E32E4C" w:rsidRDefault="00E32E4C" w14:paraId="666921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2E4C" w:rsidP="00E32E4C" w:rsidRDefault="00E32E4C" w14:paraId="79C284AE" w14:textId="77777777">
      <w:pPr>
        <w:spacing w:after="0" w:line="240" w:lineRule="auto"/>
      </w:pPr>
      <w:r>
        <w:separator/>
      </w:r>
    </w:p>
  </w:footnote>
  <w:footnote w:type="continuationSeparator" w:id="0">
    <w:p w:rsidR="00E32E4C" w:rsidP="00E32E4C" w:rsidRDefault="00E32E4C" w14:paraId="7D71DE7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32E4C" w:rsidRDefault="00E32E4C" w14:paraId="3FC43E55" w14:textId="119BAA4A">
    <w:pPr>
      <w:pStyle w:val="Header"/>
    </w:pPr>
    <w:r>
      <w:rPr>
        <w:noProof/>
      </w:rPr>
      <w:drawing>
        <wp:inline distT="0" distB="0" distL="0" distR="0" wp14:anchorId="1BE09295" wp14:editId="11640C5D">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4C"/>
    <w:rsid w:val="002B38C5"/>
    <w:rsid w:val="00E32E4C"/>
    <w:rsid w:val="5AE95C4D"/>
    <w:rsid w:val="77BD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EFC1"/>
  <w15:chartTrackingRefBased/>
  <w15:docId w15:val="{17DF240A-2976-422A-BF45-1F501F8F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E4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32E4C"/>
    <w:pPr>
      <w:tabs>
        <w:tab w:val="center" w:pos="4680"/>
        <w:tab w:val="right" w:pos="9360"/>
      </w:tabs>
      <w:spacing w:after="0" w:line="240" w:lineRule="auto"/>
    </w:pPr>
  </w:style>
  <w:style w:type="character" w:styleId="HeaderChar" w:customStyle="1">
    <w:name w:val="Header Char"/>
    <w:basedOn w:val="DefaultParagraphFont"/>
    <w:link w:val="Header"/>
    <w:uiPriority w:val="99"/>
    <w:rsid w:val="00E32E4C"/>
  </w:style>
  <w:style w:type="paragraph" w:styleId="Footer">
    <w:name w:val="footer"/>
    <w:basedOn w:val="Normal"/>
    <w:link w:val="FooterChar"/>
    <w:uiPriority w:val="99"/>
    <w:unhideWhenUsed/>
    <w:rsid w:val="00E32E4C"/>
    <w:pPr>
      <w:tabs>
        <w:tab w:val="center" w:pos="4680"/>
        <w:tab w:val="right" w:pos="9360"/>
      </w:tabs>
      <w:spacing w:after="0" w:line="240" w:lineRule="auto"/>
    </w:pPr>
  </w:style>
  <w:style w:type="character" w:styleId="FooterChar" w:customStyle="1">
    <w:name w:val="Footer Char"/>
    <w:basedOn w:val="DefaultParagraphFont"/>
    <w:link w:val="Footer"/>
    <w:uiPriority w:val="99"/>
    <w:rsid w:val="00E3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8345">
      <w:bodyDiv w:val="1"/>
      <w:marLeft w:val="0"/>
      <w:marRight w:val="0"/>
      <w:marTop w:val="0"/>
      <w:marBottom w:val="0"/>
      <w:divBdr>
        <w:top w:val="none" w:sz="0" w:space="0" w:color="auto"/>
        <w:left w:val="none" w:sz="0" w:space="0" w:color="auto"/>
        <w:bottom w:val="none" w:sz="0" w:space="0" w:color="auto"/>
        <w:right w:val="none" w:sz="0" w:space="0" w:color="auto"/>
      </w:divBdr>
    </w:div>
    <w:div w:id="526673914">
      <w:bodyDiv w:val="1"/>
      <w:marLeft w:val="0"/>
      <w:marRight w:val="0"/>
      <w:marTop w:val="0"/>
      <w:marBottom w:val="0"/>
      <w:divBdr>
        <w:top w:val="none" w:sz="0" w:space="0" w:color="auto"/>
        <w:left w:val="none" w:sz="0" w:space="0" w:color="auto"/>
        <w:bottom w:val="none" w:sz="0" w:space="0" w:color="auto"/>
        <w:right w:val="none" w:sz="0" w:space="0" w:color="auto"/>
      </w:divBdr>
    </w:div>
    <w:div w:id="614949137">
      <w:bodyDiv w:val="1"/>
      <w:marLeft w:val="0"/>
      <w:marRight w:val="0"/>
      <w:marTop w:val="0"/>
      <w:marBottom w:val="0"/>
      <w:divBdr>
        <w:top w:val="none" w:sz="0" w:space="0" w:color="auto"/>
        <w:left w:val="none" w:sz="0" w:space="0" w:color="auto"/>
        <w:bottom w:val="none" w:sz="0" w:space="0" w:color="auto"/>
        <w:right w:val="none" w:sz="0" w:space="0" w:color="auto"/>
      </w:divBdr>
    </w:div>
    <w:div w:id="667560871">
      <w:bodyDiv w:val="1"/>
      <w:marLeft w:val="0"/>
      <w:marRight w:val="0"/>
      <w:marTop w:val="0"/>
      <w:marBottom w:val="0"/>
      <w:divBdr>
        <w:top w:val="none" w:sz="0" w:space="0" w:color="auto"/>
        <w:left w:val="none" w:sz="0" w:space="0" w:color="auto"/>
        <w:bottom w:val="none" w:sz="0" w:space="0" w:color="auto"/>
        <w:right w:val="none" w:sz="0" w:space="0" w:color="auto"/>
      </w:divBdr>
    </w:div>
    <w:div w:id="707147525">
      <w:bodyDiv w:val="1"/>
      <w:marLeft w:val="0"/>
      <w:marRight w:val="0"/>
      <w:marTop w:val="0"/>
      <w:marBottom w:val="0"/>
      <w:divBdr>
        <w:top w:val="none" w:sz="0" w:space="0" w:color="auto"/>
        <w:left w:val="none" w:sz="0" w:space="0" w:color="auto"/>
        <w:bottom w:val="none" w:sz="0" w:space="0" w:color="auto"/>
        <w:right w:val="none" w:sz="0" w:space="0" w:color="auto"/>
      </w:divBdr>
    </w:div>
    <w:div w:id="1121337321">
      <w:bodyDiv w:val="1"/>
      <w:marLeft w:val="0"/>
      <w:marRight w:val="0"/>
      <w:marTop w:val="0"/>
      <w:marBottom w:val="0"/>
      <w:divBdr>
        <w:top w:val="none" w:sz="0" w:space="0" w:color="auto"/>
        <w:left w:val="none" w:sz="0" w:space="0" w:color="auto"/>
        <w:bottom w:val="none" w:sz="0" w:space="0" w:color="auto"/>
        <w:right w:val="none" w:sz="0" w:space="0" w:color="auto"/>
      </w:divBdr>
    </w:div>
    <w:div w:id="1253705124">
      <w:bodyDiv w:val="1"/>
      <w:marLeft w:val="0"/>
      <w:marRight w:val="0"/>
      <w:marTop w:val="0"/>
      <w:marBottom w:val="0"/>
      <w:divBdr>
        <w:top w:val="none" w:sz="0" w:space="0" w:color="auto"/>
        <w:left w:val="none" w:sz="0" w:space="0" w:color="auto"/>
        <w:bottom w:val="none" w:sz="0" w:space="0" w:color="auto"/>
        <w:right w:val="none" w:sz="0" w:space="0" w:color="auto"/>
      </w:divBdr>
    </w:div>
    <w:div w:id="12951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E487E-42A1-41C6-8303-C73734B42002}"/>
</file>

<file path=customXml/itemProps2.xml><?xml version="1.0" encoding="utf-8"?>
<ds:datastoreItem xmlns:ds="http://schemas.openxmlformats.org/officeDocument/2006/customXml" ds:itemID="{ACCC3083-9BF2-4B72-AE8F-67F16E792ED7}"/>
</file>

<file path=customXml/itemProps3.xml><?xml version="1.0" encoding="utf-8"?>
<ds:datastoreItem xmlns:ds="http://schemas.openxmlformats.org/officeDocument/2006/customXml" ds:itemID="{529D486B-2FDB-496A-AC58-20076CC51F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Gould</dc:creator>
  <keywords/>
  <dc:description/>
  <lastModifiedBy>Ruhi Singh</lastModifiedBy>
  <revision>2</revision>
  <dcterms:created xsi:type="dcterms:W3CDTF">2022-04-11T16:38:00.0000000Z</dcterms:created>
  <dcterms:modified xsi:type="dcterms:W3CDTF">2022-04-25T17:39:35.8160362Z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