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29D18" w14:textId="3A364A8E" w:rsidR="00A25DDF" w:rsidRDefault="00A25DDF" w:rsidP="00A25DDF">
      <w:pPr>
        <w:jc w:val="center"/>
        <w:rPr>
          <w:b/>
          <w:bCs/>
          <w:color w:val="FF0000"/>
          <w:sz w:val="52"/>
          <w:szCs w:val="52"/>
        </w:rPr>
      </w:pPr>
      <w:r>
        <w:rPr>
          <w:b/>
          <w:bCs/>
          <w:color w:val="FF0000"/>
          <w:sz w:val="52"/>
          <w:szCs w:val="52"/>
        </w:rPr>
        <w:t>Infection and Biological Control</w:t>
      </w:r>
      <w:r>
        <w:rPr>
          <w:b/>
          <w:bCs/>
          <w:color w:val="FF0000"/>
          <w:sz w:val="52"/>
          <w:szCs w:val="52"/>
        </w:rPr>
        <w:t xml:space="preserve"> Template Guide</w:t>
      </w:r>
    </w:p>
    <w:p w14:paraId="4FD6F0FE" w14:textId="790C29E7" w:rsidR="00A25DDF" w:rsidRPr="00A25DDF" w:rsidRDefault="00A25DDF" w:rsidP="00A25DDF">
      <w:pPr>
        <w:jc w:val="center"/>
        <w:rPr>
          <w:b/>
          <w:bCs/>
          <w:color w:val="FF0000"/>
          <w:sz w:val="36"/>
          <w:szCs w:val="36"/>
        </w:rPr>
      </w:pPr>
      <w:r w:rsidRPr="00A25DDF">
        <w:rPr>
          <w:b/>
          <w:bCs/>
          <w:color w:val="FF0000"/>
          <w:sz w:val="36"/>
          <w:szCs w:val="36"/>
        </w:rPr>
        <w:t>Supplemental to Laboratory Checklist</w:t>
      </w:r>
    </w:p>
    <w:p w14:paraId="681192C9" w14:textId="77777777" w:rsidR="00A25DDF" w:rsidRDefault="00A25DDF" w:rsidP="00A25DDF">
      <w:r>
        <w:t>The template criteria provided below is a sample list of audit or inspection criteria that is potentially related to the operations at your organization. You may review the samples below and use them as jumping off points for creating custom audit or inspection templates in the SafetySkills Empower system. They may be used in their entirety without change or edited and expanded to suit the specific needs of your organization. Use of these criteria is entirely optional and to be used at your discretion.</w:t>
      </w:r>
    </w:p>
    <w:p w14:paraId="71D1E41C" w14:textId="5D42AF23" w:rsidR="002B38C5" w:rsidRDefault="00A25DDF">
      <w:pPr>
        <w:rPr>
          <w:b/>
          <w:bCs/>
          <w:color w:val="FF0000"/>
          <w:sz w:val="28"/>
          <w:szCs w:val="28"/>
        </w:rPr>
      </w:pPr>
      <w:r>
        <w:rPr>
          <w:b/>
          <w:bCs/>
          <w:color w:val="FF0000"/>
          <w:sz w:val="28"/>
          <w:szCs w:val="28"/>
        </w:rPr>
        <w:t>Infection Control</w:t>
      </w:r>
    </w:p>
    <w:tbl>
      <w:tblPr>
        <w:tblW w:w="9360" w:type="dxa"/>
        <w:tblInd w:w="-108" w:type="dxa"/>
        <w:tblLook w:val="04A0" w:firstRow="1" w:lastRow="0" w:firstColumn="1" w:lastColumn="0" w:noHBand="0" w:noVBand="1"/>
      </w:tblPr>
      <w:tblGrid>
        <w:gridCol w:w="9360"/>
      </w:tblGrid>
      <w:tr w:rsidR="00A25DDF" w:rsidRPr="00A25DDF" w14:paraId="079282A6" w14:textId="77777777" w:rsidTr="00A25DDF">
        <w:trPr>
          <w:trHeight w:val="288"/>
        </w:trPr>
        <w:tc>
          <w:tcPr>
            <w:tcW w:w="9360" w:type="dxa"/>
            <w:tcBorders>
              <w:top w:val="nil"/>
              <w:left w:val="nil"/>
              <w:bottom w:val="nil"/>
              <w:right w:val="nil"/>
            </w:tcBorders>
            <w:shd w:val="clear" w:color="auto" w:fill="auto"/>
            <w:noWrap/>
            <w:vAlign w:val="bottom"/>
            <w:hideMark/>
          </w:tcPr>
          <w:p w14:paraId="5214EB44" w14:textId="77777777" w:rsidR="00A25DDF" w:rsidRPr="00A25DDF" w:rsidRDefault="00A25DDF" w:rsidP="00A25DDF">
            <w:pPr>
              <w:spacing w:after="0" w:line="360" w:lineRule="auto"/>
              <w:rPr>
                <w:rFonts w:ascii="Calibri" w:eastAsia="Times New Roman" w:hAnsi="Calibri" w:cs="Calibri"/>
                <w:color w:val="000000"/>
              </w:rPr>
            </w:pPr>
            <w:r w:rsidRPr="00A25DDF">
              <w:rPr>
                <w:rFonts w:ascii="Calibri" w:eastAsia="Times New Roman" w:hAnsi="Calibri" w:cs="Calibri"/>
                <w:color w:val="000000"/>
              </w:rPr>
              <w:t>Has a training and information program been provided for employees who could be exposed to infectious agents in body fluids?</w:t>
            </w:r>
          </w:p>
        </w:tc>
      </w:tr>
      <w:tr w:rsidR="00A25DDF" w:rsidRPr="00A25DDF" w14:paraId="238E9B62" w14:textId="77777777" w:rsidTr="00A25DDF">
        <w:trPr>
          <w:trHeight w:val="288"/>
        </w:trPr>
        <w:tc>
          <w:tcPr>
            <w:tcW w:w="9360" w:type="dxa"/>
            <w:tcBorders>
              <w:top w:val="nil"/>
              <w:left w:val="nil"/>
              <w:bottom w:val="nil"/>
              <w:right w:val="nil"/>
            </w:tcBorders>
            <w:shd w:val="clear" w:color="auto" w:fill="auto"/>
            <w:noWrap/>
            <w:vAlign w:val="bottom"/>
            <w:hideMark/>
          </w:tcPr>
          <w:p w14:paraId="1AAABFD9" w14:textId="77777777" w:rsidR="00A25DDF" w:rsidRPr="00A25DDF" w:rsidRDefault="00A25DDF" w:rsidP="00A25DDF">
            <w:pPr>
              <w:spacing w:after="0" w:line="360" w:lineRule="auto"/>
              <w:rPr>
                <w:rFonts w:ascii="Calibri" w:eastAsia="Times New Roman" w:hAnsi="Calibri" w:cs="Calibri"/>
                <w:color w:val="000000"/>
              </w:rPr>
            </w:pPr>
            <w:r w:rsidRPr="00A25DDF">
              <w:rPr>
                <w:rFonts w:ascii="Calibri" w:eastAsia="Times New Roman" w:hAnsi="Calibri" w:cs="Calibri"/>
                <w:color w:val="000000"/>
              </w:rPr>
              <w:t>Have infection-control procedures been instituted where appropriate, such as ventilation, universal precautions, workplace practices, and personal protective equipment?</w:t>
            </w:r>
          </w:p>
        </w:tc>
      </w:tr>
      <w:tr w:rsidR="00A25DDF" w:rsidRPr="00A25DDF" w14:paraId="62AD3ACA" w14:textId="77777777" w:rsidTr="00A25DDF">
        <w:trPr>
          <w:trHeight w:val="288"/>
        </w:trPr>
        <w:tc>
          <w:tcPr>
            <w:tcW w:w="9360" w:type="dxa"/>
            <w:tcBorders>
              <w:top w:val="nil"/>
              <w:left w:val="nil"/>
              <w:bottom w:val="nil"/>
              <w:right w:val="nil"/>
            </w:tcBorders>
            <w:shd w:val="clear" w:color="auto" w:fill="auto"/>
            <w:noWrap/>
            <w:vAlign w:val="bottom"/>
            <w:hideMark/>
          </w:tcPr>
          <w:p w14:paraId="30EBD73E" w14:textId="77777777" w:rsidR="00A25DDF" w:rsidRPr="00A25DDF" w:rsidRDefault="00A25DDF" w:rsidP="00A25DDF">
            <w:pPr>
              <w:spacing w:after="0" w:line="360" w:lineRule="auto"/>
              <w:rPr>
                <w:rFonts w:ascii="Calibri" w:eastAsia="Times New Roman" w:hAnsi="Calibri" w:cs="Calibri"/>
                <w:color w:val="000000"/>
              </w:rPr>
            </w:pPr>
            <w:r w:rsidRPr="00A25DDF">
              <w:rPr>
                <w:rFonts w:ascii="Calibri" w:eastAsia="Times New Roman" w:hAnsi="Calibri" w:cs="Calibri"/>
                <w:color w:val="000000"/>
              </w:rPr>
              <w:t>Are employees aware of and trained in specific workplace practices for hand washing, handling sharp instruments, handling laundry, disposal of contaminated materials, and reusable equipment?</w:t>
            </w:r>
          </w:p>
        </w:tc>
      </w:tr>
      <w:tr w:rsidR="00A25DDF" w:rsidRPr="00A25DDF" w14:paraId="083EBA91" w14:textId="77777777" w:rsidTr="00A25DDF">
        <w:trPr>
          <w:trHeight w:val="288"/>
        </w:trPr>
        <w:tc>
          <w:tcPr>
            <w:tcW w:w="9360" w:type="dxa"/>
            <w:tcBorders>
              <w:top w:val="nil"/>
              <w:left w:val="nil"/>
              <w:bottom w:val="nil"/>
              <w:right w:val="nil"/>
            </w:tcBorders>
            <w:shd w:val="clear" w:color="auto" w:fill="auto"/>
            <w:noWrap/>
            <w:vAlign w:val="bottom"/>
            <w:hideMark/>
          </w:tcPr>
          <w:p w14:paraId="2AB54C59" w14:textId="77777777" w:rsidR="00A25DDF" w:rsidRPr="00A25DDF" w:rsidRDefault="00A25DDF" w:rsidP="00A25DDF">
            <w:pPr>
              <w:spacing w:after="0" w:line="360" w:lineRule="auto"/>
              <w:rPr>
                <w:rFonts w:ascii="Calibri" w:eastAsia="Times New Roman" w:hAnsi="Calibri" w:cs="Calibri"/>
                <w:color w:val="000000"/>
              </w:rPr>
            </w:pPr>
            <w:r w:rsidRPr="00A25DDF">
              <w:rPr>
                <w:rFonts w:ascii="Calibri" w:eastAsia="Times New Roman" w:hAnsi="Calibri" w:cs="Calibri"/>
                <w:color w:val="000000"/>
              </w:rPr>
              <w:t>If employees could be exposed to infectious agents in body fluids, have potential exposure events been identified and documented?</w:t>
            </w:r>
          </w:p>
        </w:tc>
      </w:tr>
      <w:tr w:rsidR="00A25DDF" w:rsidRPr="00A25DDF" w14:paraId="2210231E" w14:textId="77777777" w:rsidTr="00A25DDF">
        <w:trPr>
          <w:trHeight w:val="288"/>
        </w:trPr>
        <w:tc>
          <w:tcPr>
            <w:tcW w:w="9360" w:type="dxa"/>
            <w:tcBorders>
              <w:top w:val="nil"/>
              <w:left w:val="nil"/>
              <w:bottom w:val="nil"/>
              <w:right w:val="nil"/>
            </w:tcBorders>
            <w:shd w:val="clear" w:color="auto" w:fill="auto"/>
            <w:noWrap/>
            <w:vAlign w:val="bottom"/>
            <w:hideMark/>
          </w:tcPr>
          <w:p w14:paraId="6988040C" w14:textId="77777777" w:rsidR="00A25DDF" w:rsidRPr="00A25DDF" w:rsidRDefault="00A25DDF" w:rsidP="00A25DDF">
            <w:pPr>
              <w:spacing w:after="0" w:line="360" w:lineRule="auto"/>
              <w:rPr>
                <w:rFonts w:ascii="Calibri" w:eastAsia="Times New Roman" w:hAnsi="Calibri" w:cs="Calibri"/>
                <w:color w:val="000000"/>
              </w:rPr>
            </w:pPr>
            <w:r w:rsidRPr="00A25DDF">
              <w:rPr>
                <w:rFonts w:ascii="Calibri" w:eastAsia="Times New Roman" w:hAnsi="Calibri" w:cs="Calibri"/>
                <w:color w:val="000000"/>
              </w:rPr>
              <w:t>Is personal protective equipment provided to employees and available in correct sizing?</w:t>
            </w:r>
          </w:p>
        </w:tc>
      </w:tr>
      <w:tr w:rsidR="00A25DDF" w:rsidRPr="00A25DDF" w14:paraId="4598FEE8" w14:textId="77777777" w:rsidTr="00A25DDF">
        <w:trPr>
          <w:trHeight w:val="288"/>
        </w:trPr>
        <w:tc>
          <w:tcPr>
            <w:tcW w:w="9360" w:type="dxa"/>
            <w:tcBorders>
              <w:top w:val="nil"/>
              <w:left w:val="nil"/>
              <w:bottom w:val="nil"/>
              <w:right w:val="nil"/>
            </w:tcBorders>
            <w:shd w:val="clear" w:color="auto" w:fill="auto"/>
            <w:noWrap/>
            <w:vAlign w:val="bottom"/>
            <w:hideMark/>
          </w:tcPr>
          <w:p w14:paraId="601FF8CF" w14:textId="77777777" w:rsidR="00A25DDF" w:rsidRPr="00A25DDF" w:rsidRDefault="00A25DDF" w:rsidP="00A25DDF">
            <w:pPr>
              <w:spacing w:after="0" w:line="360" w:lineRule="auto"/>
              <w:rPr>
                <w:rFonts w:ascii="Calibri" w:eastAsia="Times New Roman" w:hAnsi="Calibri" w:cs="Calibri"/>
                <w:color w:val="000000"/>
              </w:rPr>
            </w:pPr>
            <w:r w:rsidRPr="00A25DDF">
              <w:rPr>
                <w:rFonts w:ascii="Calibri" w:eastAsia="Times New Roman" w:hAnsi="Calibri" w:cs="Calibri"/>
                <w:color w:val="000000"/>
              </w:rPr>
              <w:t>Is necessary equipment provided for administering mouth-to-mouth resuscitation (mouthpieces, resuscitation bags, ventilation devices)?</w:t>
            </w:r>
          </w:p>
        </w:tc>
      </w:tr>
      <w:tr w:rsidR="00A25DDF" w:rsidRPr="00A25DDF" w14:paraId="26A8543F" w14:textId="77777777" w:rsidTr="00A25DDF">
        <w:trPr>
          <w:trHeight w:val="288"/>
        </w:trPr>
        <w:tc>
          <w:tcPr>
            <w:tcW w:w="9360" w:type="dxa"/>
            <w:tcBorders>
              <w:top w:val="nil"/>
              <w:left w:val="nil"/>
              <w:bottom w:val="nil"/>
              <w:right w:val="nil"/>
            </w:tcBorders>
            <w:shd w:val="clear" w:color="auto" w:fill="auto"/>
            <w:noWrap/>
            <w:vAlign w:val="bottom"/>
            <w:hideMark/>
          </w:tcPr>
          <w:p w14:paraId="1977DEBA" w14:textId="77777777" w:rsidR="00A25DDF" w:rsidRPr="00A25DDF" w:rsidRDefault="00A25DDF" w:rsidP="00A25DDF">
            <w:pPr>
              <w:spacing w:after="0" w:line="360" w:lineRule="auto"/>
              <w:rPr>
                <w:rFonts w:ascii="Calibri" w:eastAsia="Times New Roman" w:hAnsi="Calibri" w:cs="Calibri"/>
                <w:color w:val="000000"/>
              </w:rPr>
            </w:pPr>
            <w:r w:rsidRPr="00A25DDF">
              <w:rPr>
                <w:rFonts w:ascii="Calibri" w:eastAsia="Times New Roman" w:hAnsi="Calibri" w:cs="Calibri"/>
                <w:color w:val="000000"/>
              </w:rPr>
              <w:t>Are all surfaces and equipment cleaned and disinfected after contact with blood or potentially infectious materials?</w:t>
            </w:r>
          </w:p>
        </w:tc>
      </w:tr>
      <w:tr w:rsidR="00A25DDF" w:rsidRPr="00A25DDF" w14:paraId="0BD3599C" w14:textId="77777777" w:rsidTr="00A25DDF">
        <w:trPr>
          <w:trHeight w:val="288"/>
        </w:trPr>
        <w:tc>
          <w:tcPr>
            <w:tcW w:w="9360" w:type="dxa"/>
            <w:tcBorders>
              <w:top w:val="nil"/>
              <w:left w:val="nil"/>
              <w:bottom w:val="nil"/>
              <w:right w:val="nil"/>
            </w:tcBorders>
            <w:shd w:val="clear" w:color="auto" w:fill="auto"/>
            <w:noWrap/>
            <w:vAlign w:val="bottom"/>
            <w:hideMark/>
          </w:tcPr>
          <w:p w14:paraId="22B4C417" w14:textId="5C0B015C" w:rsidR="00A25DDF" w:rsidRPr="00A25DDF" w:rsidRDefault="00A25DDF" w:rsidP="00A25DDF">
            <w:pPr>
              <w:spacing w:after="0" w:line="360" w:lineRule="auto"/>
              <w:rPr>
                <w:rFonts w:ascii="Calibri" w:eastAsia="Times New Roman" w:hAnsi="Calibri" w:cs="Calibri"/>
                <w:color w:val="000000"/>
              </w:rPr>
            </w:pPr>
            <w:r w:rsidRPr="00A25DDF">
              <w:rPr>
                <w:rFonts w:ascii="Calibri" w:eastAsia="Times New Roman" w:hAnsi="Calibri" w:cs="Calibri"/>
                <w:color w:val="000000"/>
              </w:rPr>
              <w:t xml:space="preserve">Is infectious </w:t>
            </w:r>
            <w:r w:rsidRPr="00A25DDF">
              <w:rPr>
                <w:rFonts w:ascii="Calibri" w:eastAsia="Times New Roman" w:hAnsi="Calibri" w:cs="Calibri"/>
                <w:color w:val="000000"/>
              </w:rPr>
              <w:t>waste disposed</w:t>
            </w:r>
            <w:r w:rsidRPr="00A25DDF">
              <w:rPr>
                <w:rFonts w:ascii="Calibri" w:eastAsia="Times New Roman" w:hAnsi="Calibri" w:cs="Calibri"/>
                <w:color w:val="000000"/>
              </w:rPr>
              <w:t xml:space="preserve"> of correctly using closable, leak-proof containers, bags, or puncture-resistant holders with </w:t>
            </w:r>
            <w:r w:rsidRPr="00A25DDF">
              <w:rPr>
                <w:rFonts w:ascii="Calibri" w:eastAsia="Times New Roman" w:hAnsi="Calibri" w:cs="Calibri"/>
                <w:color w:val="000000"/>
              </w:rPr>
              <w:t>correct marking</w:t>
            </w:r>
            <w:r w:rsidRPr="00A25DDF">
              <w:rPr>
                <w:rFonts w:ascii="Calibri" w:eastAsia="Times New Roman" w:hAnsi="Calibri" w:cs="Calibri"/>
                <w:color w:val="000000"/>
              </w:rPr>
              <w:t xml:space="preserve"> and labels?</w:t>
            </w:r>
          </w:p>
        </w:tc>
      </w:tr>
      <w:tr w:rsidR="00A25DDF" w:rsidRPr="00A25DDF" w14:paraId="0C301872" w14:textId="77777777" w:rsidTr="00A25DDF">
        <w:trPr>
          <w:trHeight w:val="288"/>
        </w:trPr>
        <w:tc>
          <w:tcPr>
            <w:tcW w:w="9360" w:type="dxa"/>
            <w:tcBorders>
              <w:top w:val="nil"/>
              <w:left w:val="nil"/>
              <w:bottom w:val="nil"/>
              <w:right w:val="nil"/>
            </w:tcBorders>
            <w:shd w:val="clear" w:color="auto" w:fill="auto"/>
            <w:noWrap/>
            <w:vAlign w:val="bottom"/>
            <w:hideMark/>
          </w:tcPr>
          <w:p w14:paraId="46217270" w14:textId="20D30AB2" w:rsidR="00A25DDF" w:rsidRPr="00A25DDF" w:rsidRDefault="00A25DDF" w:rsidP="00A25DDF">
            <w:pPr>
              <w:spacing w:after="0" w:line="360" w:lineRule="auto"/>
              <w:rPr>
                <w:rFonts w:ascii="Calibri" w:eastAsia="Times New Roman" w:hAnsi="Calibri" w:cs="Calibri"/>
                <w:color w:val="000000"/>
              </w:rPr>
            </w:pPr>
            <w:r w:rsidRPr="00A25DDF">
              <w:rPr>
                <w:rFonts w:ascii="Calibri" w:eastAsia="Times New Roman" w:hAnsi="Calibri" w:cs="Calibri"/>
                <w:color w:val="000000"/>
              </w:rPr>
              <w:t xml:space="preserve">Are equipment and other supplies readily available and </w:t>
            </w:r>
            <w:r w:rsidRPr="00A25DDF">
              <w:rPr>
                <w:rFonts w:ascii="Calibri" w:eastAsia="Times New Roman" w:hAnsi="Calibri" w:cs="Calibri"/>
                <w:color w:val="000000"/>
              </w:rPr>
              <w:t>accessible</w:t>
            </w:r>
            <w:r w:rsidRPr="00A25DDF">
              <w:rPr>
                <w:rFonts w:ascii="Calibri" w:eastAsia="Times New Roman" w:hAnsi="Calibri" w:cs="Calibri"/>
                <w:color w:val="000000"/>
              </w:rPr>
              <w:t xml:space="preserve"> to allow employees to comply with workplace infection control practices (hand washing sinks, sharps containers, biohazard tags and labels, and detergents or disinfectants)?</w:t>
            </w:r>
          </w:p>
        </w:tc>
      </w:tr>
      <w:tr w:rsidR="00A25DDF" w:rsidRPr="00A25DDF" w14:paraId="5A42D27C" w14:textId="77777777" w:rsidTr="00A25DDF">
        <w:trPr>
          <w:trHeight w:val="288"/>
        </w:trPr>
        <w:tc>
          <w:tcPr>
            <w:tcW w:w="9360" w:type="dxa"/>
            <w:tcBorders>
              <w:top w:val="nil"/>
              <w:left w:val="nil"/>
              <w:bottom w:val="nil"/>
              <w:right w:val="nil"/>
            </w:tcBorders>
            <w:shd w:val="clear" w:color="auto" w:fill="auto"/>
            <w:noWrap/>
            <w:vAlign w:val="bottom"/>
            <w:hideMark/>
          </w:tcPr>
          <w:p w14:paraId="2C267427" w14:textId="77777777" w:rsidR="00A25DDF" w:rsidRPr="00A25DDF" w:rsidRDefault="00A25DDF" w:rsidP="00A25DDF">
            <w:pPr>
              <w:spacing w:after="0" w:line="360" w:lineRule="auto"/>
              <w:rPr>
                <w:rFonts w:ascii="Calibri" w:eastAsia="Times New Roman" w:hAnsi="Calibri" w:cs="Calibri"/>
                <w:color w:val="000000"/>
              </w:rPr>
            </w:pPr>
            <w:r w:rsidRPr="00A25DDF">
              <w:rPr>
                <w:rFonts w:ascii="Calibri" w:eastAsia="Times New Roman" w:hAnsi="Calibri" w:cs="Calibri"/>
                <w:color w:val="000000"/>
              </w:rPr>
              <w:t>Has medical surveillance including HBV evaluation, antibody testing, and vaccination been made available to potentially exposed employees?</w:t>
            </w:r>
          </w:p>
        </w:tc>
      </w:tr>
      <w:tr w:rsidR="00A25DDF" w:rsidRPr="00A25DDF" w14:paraId="02DE9D96" w14:textId="77777777" w:rsidTr="00A25DDF">
        <w:trPr>
          <w:trHeight w:val="288"/>
        </w:trPr>
        <w:tc>
          <w:tcPr>
            <w:tcW w:w="9360" w:type="dxa"/>
            <w:tcBorders>
              <w:top w:val="nil"/>
              <w:left w:val="nil"/>
              <w:bottom w:val="nil"/>
              <w:right w:val="nil"/>
            </w:tcBorders>
            <w:shd w:val="clear" w:color="auto" w:fill="auto"/>
            <w:noWrap/>
            <w:vAlign w:val="bottom"/>
            <w:hideMark/>
          </w:tcPr>
          <w:p w14:paraId="5091C27A" w14:textId="7635ACB2" w:rsidR="00A25DDF" w:rsidRPr="00A25DDF" w:rsidRDefault="00A25DDF" w:rsidP="00A25DDF">
            <w:pPr>
              <w:spacing w:after="0" w:line="360" w:lineRule="auto"/>
              <w:rPr>
                <w:rFonts w:ascii="Calibri" w:eastAsia="Times New Roman" w:hAnsi="Calibri" w:cs="Calibri"/>
                <w:color w:val="000000"/>
              </w:rPr>
            </w:pPr>
            <w:r w:rsidRPr="00A25DDF">
              <w:rPr>
                <w:rFonts w:ascii="Calibri" w:eastAsia="Times New Roman" w:hAnsi="Calibri" w:cs="Calibri"/>
                <w:color w:val="000000"/>
              </w:rPr>
              <w:lastRenderedPageBreak/>
              <w:t xml:space="preserve">Is the biohazard symbol applied to </w:t>
            </w:r>
            <w:r w:rsidRPr="00A25DDF">
              <w:rPr>
                <w:rFonts w:ascii="Calibri" w:eastAsia="Times New Roman" w:hAnsi="Calibri" w:cs="Calibri"/>
                <w:color w:val="000000"/>
              </w:rPr>
              <w:t>appropriate containers</w:t>
            </w:r>
            <w:r w:rsidRPr="00A25DDF">
              <w:rPr>
                <w:rFonts w:ascii="Calibri" w:eastAsia="Times New Roman" w:hAnsi="Calibri" w:cs="Calibri"/>
                <w:color w:val="000000"/>
              </w:rPr>
              <w:t xml:space="preserve"> and </w:t>
            </w:r>
            <w:r w:rsidRPr="00A25DDF">
              <w:rPr>
                <w:rFonts w:ascii="Calibri" w:eastAsia="Times New Roman" w:hAnsi="Calibri" w:cs="Calibri"/>
                <w:color w:val="000000"/>
              </w:rPr>
              <w:t>equipment</w:t>
            </w:r>
            <w:r w:rsidRPr="00A25DDF">
              <w:rPr>
                <w:rFonts w:ascii="Calibri" w:eastAsia="Times New Roman" w:hAnsi="Calibri" w:cs="Calibri"/>
                <w:color w:val="000000"/>
              </w:rPr>
              <w:t xml:space="preserve"> used in the processing of BSL2 materials and wastes?</w:t>
            </w:r>
          </w:p>
        </w:tc>
      </w:tr>
      <w:tr w:rsidR="00A25DDF" w:rsidRPr="00A25DDF" w14:paraId="6EB849FD" w14:textId="77777777" w:rsidTr="00A25DDF">
        <w:trPr>
          <w:trHeight w:val="288"/>
        </w:trPr>
        <w:tc>
          <w:tcPr>
            <w:tcW w:w="9360" w:type="dxa"/>
            <w:tcBorders>
              <w:top w:val="nil"/>
              <w:left w:val="nil"/>
              <w:bottom w:val="nil"/>
              <w:right w:val="nil"/>
            </w:tcBorders>
            <w:shd w:val="clear" w:color="auto" w:fill="auto"/>
            <w:noWrap/>
            <w:vAlign w:val="bottom"/>
            <w:hideMark/>
          </w:tcPr>
          <w:p w14:paraId="3150401C" w14:textId="199B4F16" w:rsidR="00A25DDF" w:rsidRPr="00A25DDF" w:rsidRDefault="00A25DDF" w:rsidP="00A25DDF">
            <w:pPr>
              <w:spacing w:after="0" w:line="360" w:lineRule="auto"/>
              <w:rPr>
                <w:rFonts w:ascii="Calibri" w:eastAsia="Times New Roman" w:hAnsi="Calibri" w:cs="Calibri"/>
                <w:color w:val="000000"/>
              </w:rPr>
            </w:pPr>
            <w:r w:rsidRPr="00A25DDF">
              <w:rPr>
                <w:rFonts w:ascii="Calibri" w:eastAsia="Times New Roman" w:hAnsi="Calibri" w:cs="Calibri"/>
                <w:color w:val="000000"/>
              </w:rPr>
              <w:t xml:space="preserve">Are biological materials kept locked cabinets, </w:t>
            </w:r>
            <w:r w:rsidRPr="00A25DDF">
              <w:rPr>
                <w:rFonts w:ascii="Calibri" w:eastAsia="Times New Roman" w:hAnsi="Calibri" w:cs="Calibri"/>
                <w:color w:val="000000"/>
              </w:rPr>
              <w:t>freezers,</w:t>
            </w:r>
            <w:r w:rsidRPr="00A25DDF">
              <w:rPr>
                <w:rFonts w:ascii="Calibri" w:eastAsia="Times New Roman" w:hAnsi="Calibri" w:cs="Calibri"/>
                <w:color w:val="000000"/>
              </w:rPr>
              <w:t xml:space="preserve"> or refrigerators?</w:t>
            </w:r>
          </w:p>
        </w:tc>
      </w:tr>
      <w:tr w:rsidR="00A25DDF" w:rsidRPr="00A25DDF" w14:paraId="7BE8BFA0" w14:textId="77777777" w:rsidTr="00A25DDF">
        <w:trPr>
          <w:trHeight w:val="288"/>
        </w:trPr>
        <w:tc>
          <w:tcPr>
            <w:tcW w:w="9360" w:type="dxa"/>
            <w:tcBorders>
              <w:top w:val="nil"/>
              <w:left w:val="nil"/>
              <w:bottom w:val="nil"/>
              <w:right w:val="nil"/>
            </w:tcBorders>
            <w:shd w:val="clear" w:color="auto" w:fill="auto"/>
            <w:noWrap/>
            <w:vAlign w:val="bottom"/>
            <w:hideMark/>
          </w:tcPr>
          <w:p w14:paraId="2EFB5B42" w14:textId="77777777" w:rsidR="00A25DDF" w:rsidRPr="00A25DDF" w:rsidRDefault="00A25DDF" w:rsidP="00A25DDF">
            <w:pPr>
              <w:spacing w:after="0" w:line="360" w:lineRule="auto"/>
              <w:rPr>
                <w:rFonts w:ascii="Calibri" w:eastAsia="Times New Roman" w:hAnsi="Calibri" w:cs="Calibri"/>
                <w:color w:val="000000"/>
              </w:rPr>
            </w:pPr>
            <w:r w:rsidRPr="00A25DDF">
              <w:rPr>
                <w:rFonts w:ascii="Calibri" w:eastAsia="Times New Roman" w:hAnsi="Calibri" w:cs="Calibri"/>
                <w:color w:val="000000"/>
              </w:rPr>
              <w:t>Are biohazard signs posted in labs handling infectious materials (BSL2 and higher)?</w:t>
            </w:r>
          </w:p>
        </w:tc>
      </w:tr>
      <w:tr w:rsidR="00A25DDF" w:rsidRPr="00A25DDF" w14:paraId="1359DD5E" w14:textId="77777777" w:rsidTr="00A25DDF">
        <w:trPr>
          <w:trHeight w:val="288"/>
        </w:trPr>
        <w:tc>
          <w:tcPr>
            <w:tcW w:w="9360" w:type="dxa"/>
            <w:tcBorders>
              <w:top w:val="nil"/>
              <w:left w:val="nil"/>
              <w:bottom w:val="nil"/>
              <w:right w:val="nil"/>
            </w:tcBorders>
            <w:shd w:val="clear" w:color="auto" w:fill="auto"/>
            <w:noWrap/>
            <w:vAlign w:val="bottom"/>
            <w:hideMark/>
          </w:tcPr>
          <w:p w14:paraId="2B0C565C" w14:textId="77777777" w:rsidR="00A25DDF" w:rsidRPr="00A25DDF" w:rsidRDefault="00A25DDF" w:rsidP="00A25DDF">
            <w:pPr>
              <w:spacing w:after="0" w:line="360" w:lineRule="auto"/>
              <w:rPr>
                <w:rFonts w:ascii="Calibri" w:eastAsia="Times New Roman" w:hAnsi="Calibri" w:cs="Calibri"/>
                <w:color w:val="000000"/>
              </w:rPr>
            </w:pPr>
            <w:r w:rsidRPr="00A25DDF">
              <w:rPr>
                <w:rFonts w:ascii="Calibri" w:eastAsia="Times New Roman" w:hAnsi="Calibri" w:cs="Calibri"/>
                <w:color w:val="000000"/>
              </w:rPr>
              <w:t>Are disinfectants on hand for sanitizing bench tops and treating spills?</w:t>
            </w:r>
          </w:p>
        </w:tc>
      </w:tr>
      <w:tr w:rsidR="00A25DDF" w:rsidRPr="00A25DDF" w14:paraId="5C645F2A" w14:textId="77777777" w:rsidTr="00A25DDF">
        <w:trPr>
          <w:trHeight w:val="288"/>
        </w:trPr>
        <w:tc>
          <w:tcPr>
            <w:tcW w:w="9360" w:type="dxa"/>
            <w:tcBorders>
              <w:top w:val="nil"/>
              <w:left w:val="nil"/>
              <w:bottom w:val="nil"/>
              <w:right w:val="nil"/>
            </w:tcBorders>
            <w:shd w:val="clear" w:color="auto" w:fill="auto"/>
            <w:noWrap/>
            <w:vAlign w:val="bottom"/>
            <w:hideMark/>
          </w:tcPr>
          <w:p w14:paraId="798E1FBC" w14:textId="77777777" w:rsidR="00A25DDF" w:rsidRPr="00A25DDF" w:rsidRDefault="00A25DDF" w:rsidP="00A25DDF">
            <w:pPr>
              <w:spacing w:after="0" w:line="360" w:lineRule="auto"/>
              <w:rPr>
                <w:rFonts w:ascii="Calibri" w:eastAsia="Times New Roman" w:hAnsi="Calibri" w:cs="Calibri"/>
                <w:color w:val="000000"/>
              </w:rPr>
            </w:pPr>
            <w:r w:rsidRPr="00A25DDF">
              <w:rPr>
                <w:rFonts w:ascii="Calibri" w:eastAsia="Times New Roman" w:hAnsi="Calibri" w:cs="Calibri"/>
                <w:color w:val="000000"/>
              </w:rPr>
              <w:t>Have biological safety cabinet(s) been certified within the last 12 months?</w:t>
            </w:r>
          </w:p>
        </w:tc>
      </w:tr>
    </w:tbl>
    <w:p w14:paraId="6245C747" w14:textId="042F213A" w:rsidR="00A25DDF" w:rsidRDefault="00A25DDF"/>
    <w:p w14:paraId="1F1A6B97" w14:textId="6EEF75BF" w:rsidR="00A25DDF" w:rsidRPr="00A25DDF" w:rsidRDefault="00A25DDF">
      <w:pPr>
        <w:rPr>
          <w:b/>
          <w:bCs/>
          <w:color w:val="FF0000"/>
          <w:sz w:val="28"/>
          <w:szCs w:val="28"/>
        </w:rPr>
      </w:pPr>
      <w:r w:rsidRPr="00A25DDF">
        <w:rPr>
          <w:b/>
          <w:bCs/>
          <w:color w:val="FF0000"/>
          <w:sz w:val="28"/>
          <w:szCs w:val="28"/>
        </w:rPr>
        <w:t>Best Practices</w:t>
      </w:r>
    </w:p>
    <w:tbl>
      <w:tblPr>
        <w:tblW w:w="8999" w:type="dxa"/>
        <w:tblInd w:w="-108" w:type="dxa"/>
        <w:tblLook w:val="04A0" w:firstRow="1" w:lastRow="0" w:firstColumn="1" w:lastColumn="0" w:noHBand="0" w:noVBand="1"/>
      </w:tblPr>
      <w:tblGrid>
        <w:gridCol w:w="8999"/>
      </w:tblGrid>
      <w:tr w:rsidR="00A25DDF" w:rsidRPr="00A25DDF" w14:paraId="1E964391" w14:textId="77777777" w:rsidTr="00A25DDF">
        <w:trPr>
          <w:trHeight w:val="288"/>
        </w:trPr>
        <w:tc>
          <w:tcPr>
            <w:tcW w:w="8999" w:type="dxa"/>
            <w:tcBorders>
              <w:top w:val="nil"/>
              <w:left w:val="nil"/>
              <w:bottom w:val="nil"/>
              <w:right w:val="nil"/>
            </w:tcBorders>
            <w:shd w:val="clear" w:color="auto" w:fill="auto"/>
            <w:noWrap/>
            <w:vAlign w:val="bottom"/>
            <w:hideMark/>
          </w:tcPr>
          <w:p w14:paraId="7322F176" w14:textId="77777777" w:rsidR="00A25DDF" w:rsidRPr="00A25DDF" w:rsidRDefault="00A25DDF" w:rsidP="00A25DDF">
            <w:pPr>
              <w:spacing w:after="0" w:line="360" w:lineRule="auto"/>
              <w:rPr>
                <w:rFonts w:ascii="Calibri" w:eastAsia="Times New Roman" w:hAnsi="Calibri" w:cs="Calibri"/>
                <w:color w:val="000000"/>
              </w:rPr>
            </w:pPr>
            <w:r w:rsidRPr="00A25DDF">
              <w:rPr>
                <w:rFonts w:ascii="Calibri" w:eastAsia="Times New Roman" w:hAnsi="Calibri" w:cs="Calibri"/>
                <w:color w:val="000000"/>
              </w:rPr>
              <w:t>Are gloves, glasses and mask worn whenever needed?</w:t>
            </w:r>
          </w:p>
        </w:tc>
      </w:tr>
      <w:tr w:rsidR="00A25DDF" w:rsidRPr="00A25DDF" w14:paraId="03153DF3" w14:textId="77777777" w:rsidTr="00A25DDF">
        <w:trPr>
          <w:trHeight w:val="288"/>
        </w:trPr>
        <w:tc>
          <w:tcPr>
            <w:tcW w:w="8999" w:type="dxa"/>
            <w:tcBorders>
              <w:top w:val="nil"/>
              <w:left w:val="nil"/>
              <w:bottom w:val="nil"/>
              <w:right w:val="nil"/>
            </w:tcBorders>
            <w:shd w:val="clear" w:color="auto" w:fill="auto"/>
            <w:noWrap/>
            <w:vAlign w:val="bottom"/>
            <w:hideMark/>
          </w:tcPr>
          <w:p w14:paraId="05AAC35B" w14:textId="3DA908AA" w:rsidR="00A25DDF" w:rsidRPr="00A25DDF" w:rsidRDefault="00A25DDF" w:rsidP="00A25DDF">
            <w:pPr>
              <w:spacing w:after="0" w:line="360" w:lineRule="auto"/>
              <w:rPr>
                <w:rFonts w:ascii="Calibri" w:eastAsia="Times New Roman" w:hAnsi="Calibri" w:cs="Calibri"/>
                <w:color w:val="000000"/>
              </w:rPr>
            </w:pPr>
            <w:r w:rsidRPr="00A25DDF">
              <w:rPr>
                <w:rFonts w:ascii="Calibri" w:eastAsia="Times New Roman" w:hAnsi="Calibri" w:cs="Calibri"/>
                <w:color w:val="000000"/>
              </w:rPr>
              <w:t xml:space="preserve">Do employees follow clothing protocols (no loose clothing, no drawstrings, no </w:t>
            </w:r>
            <w:r w:rsidRPr="00A25DDF">
              <w:rPr>
                <w:rFonts w:ascii="Calibri" w:eastAsia="Times New Roman" w:hAnsi="Calibri" w:cs="Calibri"/>
                <w:color w:val="000000"/>
              </w:rPr>
              <w:t>scarves,</w:t>
            </w:r>
            <w:r w:rsidRPr="00A25DDF">
              <w:rPr>
                <w:rFonts w:ascii="Calibri" w:eastAsia="Times New Roman" w:hAnsi="Calibri" w:cs="Calibri"/>
                <w:color w:val="000000"/>
              </w:rPr>
              <w:t xml:space="preserve"> or loose ties)?</w:t>
            </w:r>
          </w:p>
        </w:tc>
      </w:tr>
      <w:tr w:rsidR="00A25DDF" w:rsidRPr="00A25DDF" w14:paraId="6087087F" w14:textId="77777777" w:rsidTr="00A25DDF">
        <w:trPr>
          <w:trHeight w:val="288"/>
        </w:trPr>
        <w:tc>
          <w:tcPr>
            <w:tcW w:w="8999" w:type="dxa"/>
            <w:tcBorders>
              <w:top w:val="nil"/>
              <w:left w:val="nil"/>
              <w:bottom w:val="nil"/>
              <w:right w:val="nil"/>
            </w:tcBorders>
            <w:shd w:val="clear" w:color="auto" w:fill="auto"/>
            <w:noWrap/>
            <w:vAlign w:val="bottom"/>
            <w:hideMark/>
          </w:tcPr>
          <w:p w14:paraId="60F6361E" w14:textId="77777777" w:rsidR="00A25DDF" w:rsidRPr="00A25DDF" w:rsidRDefault="00A25DDF" w:rsidP="00A25DDF">
            <w:pPr>
              <w:spacing w:after="0" w:line="360" w:lineRule="auto"/>
              <w:rPr>
                <w:rFonts w:ascii="Calibri" w:eastAsia="Times New Roman" w:hAnsi="Calibri" w:cs="Calibri"/>
                <w:color w:val="000000"/>
              </w:rPr>
            </w:pPr>
            <w:r w:rsidRPr="00A25DDF">
              <w:rPr>
                <w:rFonts w:ascii="Calibri" w:eastAsia="Times New Roman" w:hAnsi="Calibri" w:cs="Calibri"/>
                <w:color w:val="000000"/>
              </w:rPr>
              <w:t>Do employees wear long hair tied back or up?</w:t>
            </w:r>
          </w:p>
        </w:tc>
      </w:tr>
      <w:tr w:rsidR="00A25DDF" w:rsidRPr="00A25DDF" w14:paraId="269B50A8" w14:textId="77777777" w:rsidTr="00A25DDF">
        <w:trPr>
          <w:trHeight w:val="288"/>
        </w:trPr>
        <w:tc>
          <w:tcPr>
            <w:tcW w:w="8999" w:type="dxa"/>
            <w:tcBorders>
              <w:top w:val="nil"/>
              <w:left w:val="nil"/>
              <w:bottom w:val="nil"/>
              <w:right w:val="nil"/>
            </w:tcBorders>
            <w:shd w:val="clear" w:color="auto" w:fill="auto"/>
            <w:noWrap/>
            <w:vAlign w:val="bottom"/>
            <w:hideMark/>
          </w:tcPr>
          <w:p w14:paraId="375DDAB0" w14:textId="77777777" w:rsidR="00A25DDF" w:rsidRPr="00A25DDF" w:rsidRDefault="00A25DDF" w:rsidP="00A25DDF">
            <w:pPr>
              <w:spacing w:after="0" w:line="360" w:lineRule="auto"/>
              <w:rPr>
                <w:rFonts w:ascii="Calibri" w:eastAsia="Times New Roman" w:hAnsi="Calibri" w:cs="Calibri"/>
                <w:color w:val="000000"/>
              </w:rPr>
            </w:pPr>
            <w:r w:rsidRPr="00A25DDF">
              <w:rPr>
                <w:rFonts w:ascii="Calibri" w:eastAsia="Times New Roman" w:hAnsi="Calibri" w:cs="Calibri"/>
                <w:color w:val="000000"/>
              </w:rPr>
              <w:t>Do employees keep facial hair kept trimmed and short?</w:t>
            </w:r>
          </w:p>
        </w:tc>
      </w:tr>
      <w:tr w:rsidR="00A25DDF" w:rsidRPr="00A25DDF" w14:paraId="41555AB3" w14:textId="77777777" w:rsidTr="00A25DDF">
        <w:trPr>
          <w:trHeight w:val="288"/>
        </w:trPr>
        <w:tc>
          <w:tcPr>
            <w:tcW w:w="8999" w:type="dxa"/>
            <w:tcBorders>
              <w:top w:val="nil"/>
              <w:left w:val="nil"/>
              <w:bottom w:val="nil"/>
              <w:right w:val="nil"/>
            </w:tcBorders>
            <w:shd w:val="clear" w:color="auto" w:fill="auto"/>
            <w:noWrap/>
            <w:vAlign w:val="bottom"/>
            <w:hideMark/>
          </w:tcPr>
          <w:p w14:paraId="2F71F1C8" w14:textId="7D1ECE83" w:rsidR="00A25DDF" w:rsidRPr="00A25DDF" w:rsidRDefault="00A25DDF" w:rsidP="00A25DDF">
            <w:pPr>
              <w:spacing w:after="0" w:line="360" w:lineRule="auto"/>
              <w:rPr>
                <w:rFonts w:ascii="Calibri" w:eastAsia="Times New Roman" w:hAnsi="Calibri" w:cs="Calibri"/>
                <w:color w:val="000000"/>
              </w:rPr>
            </w:pPr>
            <w:r w:rsidRPr="00A25DDF">
              <w:rPr>
                <w:rFonts w:ascii="Calibri" w:eastAsia="Times New Roman" w:hAnsi="Calibri" w:cs="Calibri"/>
                <w:color w:val="000000"/>
              </w:rPr>
              <w:t xml:space="preserve">Is jewelry not loose and kept and to a </w:t>
            </w:r>
            <w:r w:rsidRPr="00A25DDF">
              <w:rPr>
                <w:rFonts w:ascii="Calibri" w:eastAsia="Times New Roman" w:hAnsi="Calibri" w:cs="Calibri"/>
                <w:color w:val="000000"/>
              </w:rPr>
              <w:t>minimum</w:t>
            </w:r>
            <w:r w:rsidRPr="00A25DDF">
              <w:rPr>
                <w:rFonts w:ascii="Calibri" w:eastAsia="Times New Roman" w:hAnsi="Calibri" w:cs="Calibri"/>
                <w:color w:val="000000"/>
              </w:rPr>
              <w:t>?</w:t>
            </w:r>
          </w:p>
        </w:tc>
      </w:tr>
    </w:tbl>
    <w:p w14:paraId="73851A24" w14:textId="18BE3E99" w:rsidR="00A25DDF" w:rsidRDefault="00A25DDF"/>
    <w:p w14:paraId="55742914" w14:textId="3D719296" w:rsidR="00A25DDF" w:rsidRPr="00A25DDF" w:rsidRDefault="00A25DDF">
      <w:pPr>
        <w:rPr>
          <w:b/>
          <w:bCs/>
          <w:color w:val="FF0000"/>
          <w:sz w:val="28"/>
          <w:szCs w:val="28"/>
        </w:rPr>
      </w:pPr>
      <w:r w:rsidRPr="00A25DDF">
        <w:rPr>
          <w:b/>
          <w:bCs/>
          <w:color w:val="FF0000"/>
          <w:sz w:val="28"/>
          <w:szCs w:val="28"/>
        </w:rPr>
        <w:t xml:space="preserve">Does Medical Surveillance Cover the </w:t>
      </w:r>
      <w:proofErr w:type="gramStart"/>
      <w:r w:rsidRPr="00A25DDF">
        <w:rPr>
          <w:b/>
          <w:bCs/>
          <w:color w:val="FF0000"/>
          <w:sz w:val="28"/>
          <w:szCs w:val="28"/>
        </w:rPr>
        <w:t>Following:</w:t>
      </w:r>
      <w:proofErr w:type="gramEnd"/>
    </w:p>
    <w:tbl>
      <w:tblPr>
        <w:tblW w:w="9360" w:type="dxa"/>
        <w:tblInd w:w="-108" w:type="dxa"/>
        <w:tblLook w:val="04A0" w:firstRow="1" w:lastRow="0" w:firstColumn="1" w:lastColumn="0" w:noHBand="0" w:noVBand="1"/>
      </w:tblPr>
      <w:tblGrid>
        <w:gridCol w:w="9360"/>
      </w:tblGrid>
      <w:tr w:rsidR="00A25DDF" w:rsidRPr="00A25DDF" w14:paraId="78995E7A" w14:textId="77777777" w:rsidTr="00A25DDF">
        <w:trPr>
          <w:trHeight w:val="288"/>
        </w:trPr>
        <w:tc>
          <w:tcPr>
            <w:tcW w:w="9360" w:type="dxa"/>
            <w:tcBorders>
              <w:top w:val="nil"/>
              <w:left w:val="nil"/>
              <w:bottom w:val="nil"/>
              <w:right w:val="nil"/>
            </w:tcBorders>
            <w:shd w:val="clear" w:color="auto" w:fill="auto"/>
            <w:noWrap/>
            <w:vAlign w:val="bottom"/>
            <w:hideMark/>
          </w:tcPr>
          <w:p w14:paraId="0961662C" w14:textId="77777777" w:rsidR="00A25DDF" w:rsidRPr="00A25DDF" w:rsidRDefault="00A25DDF" w:rsidP="00A25DDF">
            <w:pPr>
              <w:spacing w:after="0" w:line="360" w:lineRule="auto"/>
              <w:rPr>
                <w:rFonts w:ascii="Calibri" w:eastAsia="Times New Roman" w:hAnsi="Calibri" w:cs="Calibri"/>
                <w:color w:val="000000"/>
              </w:rPr>
            </w:pPr>
            <w:r w:rsidRPr="00A25DDF">
              <w:rPr>
                <w:rFonts w:ascii="Calibri" w:eastAsia="Times New Roman" w:hAnsi="Calibri" w:cs="Calibri"/>
                <w:color w:val="000000"/>
              </w:rPr>
              <w:t>Universal precautions?</w:t>
            </w:r>
          </w:p>
        </w:tc>
      </w:tr>
      <w:tr w:rsidR="00A25DDF" w:rsidRPr="00A25DDF" w14:paraId="26BF9F46" w14:textId="77777777" w:rsidTr="00A25DDF">
        <w:trPr>
          <w:trHeight w:val="288"/>
        </w:trPr>
        <w:tc>
          <w:tcPr>
            <w:tcW w:w="9360" w:type="dxa"/>
            <w:tcBorders>
              <w:top w:val="nil"/>
              <w:left w:val="nil"/>
              <w:bottom w:val="nil"/>
              <w:right w:val="nil"/>
            </w:tcBorders>
            <w:shd w:val="clear" w:color="auto" w:fill="auto"/>
            <w:noWrap/>
            <w:vAlign w:val="bottom"/>
            <w:hideMark/>
          </w:tcPr>
          <w:p w14:paraId="2ECA6CE0" w14:textId="77777777" w:rsidR="00A25DDF" w:rsidRPr="00A25DDF" w:rsidRDefault="00A25DDF" w:rsidP="00A25DDF">
            <w:pPr>
              <w:spacing w:after="0" w:line="360" w:lineRule="auto"/>
              <w:rPr>
                <w:rFonts w:ascii="Calibri" w:eastAsia="Times New Roman" w:hAnsi="Calibri" w:cs="Calibri"/>
                <w:color w:val="000000"/>
              </w:rPr>
            </w:pPr>
            <w:r w:rsidRPr="00A25DDF">
              <w:rPr>
                <w:rFonts w:ascii="Calibri" w:eastAsia="Times New Roman" w:hAnsi="Calibri" w:cs="Calibri"/>
                <w:color w:val="000000"/>
              </w:rPr>
              <w:t>Personal protective equipment?</w:t>
            </w:r>
          </w:p>
        </w:tc>
      </w:tr>
      <w:tr w:rsidR="00A25DDF" w:rsidRPr="00A25DDF" w14:paraId="6CA399A5" w14:textId="77777777" w:rsidTr="00A25DDF">
        <w:trPr>
          <w:trHeight w:val="288"/>
        </w:trPr>
        <w:tc>
          <w:tcPr>
            <w:tcW w:w="9360" w:type="dxa"/>
            <w:tcBorders>
              <w:top w:val="nil"/>
              <w:left w:val="nil"/>
              <w:bottom w:val="nil"/>
              <w:right w:val="nil"/>
            </w:tcBorders>
            <w:shd w:val="clear" w:color="auto" w:fill="auto"/>
            <w:noWrap/>
            <w:vAlign w:val="bottom"/>
            <w:hideMark/>
          </w:tcPr>
          <w:p w14:paraId="204E085D" w14:textId="77777777" w:rsidR="00A25DDF" w:rsidRPr="00A25DDF" w:rsidRDefault="00A25DDF" w:rsidP="00A25DDF">
            <w:pPr>
              <w:spacing w:after="0" w:line="360" w:lineRule="auto"/>
              <w:rPr>
                <w:rFonts w:ascii="Calibri" w:eastAsia="Times New Roman" w:hAnsi="Calibri" w:cs="Calibri"/>
                <w:color w:val="000000"/>
              </w:rPr>
            </w:pPr>
            <w:r w:rsidRPr="00A25DDF">
              <w:rPr>
                <w:rFonts w:ascii="Calibri" w:eastAsia="Times New Roman" w:hAnsi="Calibri" w:cs="Calibri"/>
                <w:color w:val="000000"/>
              </w:rPr>
              <w:t>Workplace practices, which should include blood drawing, room cleaning, laundry handling, and cleanup of blood spills?</w:t>
            </w:r>
          </w:p>
        </w:tc>
      </w:tr>
      <w:tr w:rsidR="00A25DDF" w:rsidRPr="00A25DDF" w14:paraId="4AD9C6A3" w14:textId="77777777" w:rsidTr="00A25DDF">
        <w:trPr>
          <w:trHeight w:val="288"/>
        </w:trPr>
        <w:tc>
          <w:tcPr>
            <w:tcW w:w="9360" w:type="dxa"/>
            <w:tcBorders>
              <w:top w:val="nil"/>
              <w:left w:val="nil"/>
              <w:bottom w:val="nil"/>
              <w:right w:val="nil"/>
            </w:tcBorders>
            <w:shd w:val="clear" w:color="auto" w:fill="auto"/>
            <w:noWrap/>
            <w:vAlign w:val="bottom"/>
            <w:hideMark/>
          </w:tcPr>
          <w:p w14:paraId="5B4A422E" w14:textId="77777777" w:rsidR="00A25DDF" w:rsidRPr="00A25DDF" w:rsidRDefault="00A25DDF" w:rsidP="00A25DDF">
            <w:pPr>
              <w:spacing w:after="0" w:line="360" w:lineRule="auto"/>
              <w:rPr>
                <w:rFonts w:ascii="Calibri" w:eastAsia="Times New Roman" w:hAnsi="Calibri" w:cs="Calibri"/>
                <w:color w:val="000000"/>
              </w:rPr>
            </w:pPr>
            <w:r w:rsidRPr="00A25DDF">
              <w:rPr>
                <w:rFonts w:ascii="Calibri" w:eastAsia="Times New Roman" w:hAnsi="Calibri" w:cs="Calibri"/>
                <w:color w:val="000000"/>
              </w:rPr>
              <w:t>Needlestick exposure and management?</w:t>
            </w:r>
          </w:p>
        </w:tc>
      </w:tr>
    </w:tbl>
    <w:p w14:paraId="491169DF" w14:textId="68446ABB" w:rsidR="00A25DDF" w:rsidRDefault="00A25DDF"/>
    <w:p w14:paraId="23BF84FE" w14:textId="23E95F91" w:rsidR="00A25DDF" w:rsidRPr="00A25DDF" w:rsidRDefault="00A25DDF">
      <w:pPr>
        <w:rPr>
          <w:b/>
          <w:bCs/>
          <w:color w:val="FF0000"/>
          <w:sz w:val="28"/>
          <w:szCs w:val="28"/>
        </w:rPr>
      </w:pPr>
      <w:r w:rsidRPr="00A25DDF">
        <w:rPr>
          <w:b/>
          <w:bCs/>
          <w:color w:val="FF0000"/>
          <w:sz w:val="28"/>
          <w:szCs w:val="28"/>
        </w:rPr>
        <w:t xml:space="preserve">Have all Lab Personnel Received Applicable Training </w:t>
      </w:r>
      <w:proofErr w:type="gramStart"/>
      <w:r w:rsidRPr="00A25DDF">
        <w:rPr>
          <w:b/>
          <w:bCs/>
          <w:color w:val="FF0000"/>
          <w:sz w:val="28"/>
          <w:szCs w:val="28"/>
        </w:rPr>
        <w:t>in:</w:t>
      </w:r>
      <w:proofErr w:type="gramEnd"/>
    </w:p>
    <w:tbl>
      <w:tblPr>
        <w:tblW w:w="9124" w:type="dxa"/>
        <w:tblInd w:w="-108" w:type="dxa"/>
        <w:tblLook w:val="04A0" w:firstRow="1" w:lastRow="0" w:firstColumn="1" w:lastColumn="0" w:noHBand="0" w:noVBand="1"/>
      </w:tblPr>
      <w:tblGrid>
        <w:gridCol w:w="9124"/>
      </w:tblGrid>
      <w:tr w:rsidR="00A25DDF" w:rsidRPr="00A25DDF" w14:paraId="31C6BB26" w14:textId="77777777" w:rsidTr="00A25DDF">
        <w:trPr>
          <w:trHeight w:val="258"/>
        </w:trPr>
        <w:tc>
          <w:tcPr>
            <w:tcW w:w="9124" w:type="dxa"/>
            <w:tcBorders>
              <w:top w:val="nil"/>
              <w:left w:val="nil"/>
              <w:bottom w:val="nil"/>
              <w:right w:val="nil"/>
            </w:tcBorders>
            <w:shd w:val="clear" w:color="auto" w:fill="auto"/>
            <w:noWrap/>
            <w:vAlign w:val="bottom"/>
            <w:hideMark/>
          </w:tcPr>
          <w:p w14:paraId="59A88A19" w14:textId="77777777" w:rsidR="00A25DDF" w:rsidRPr="00A25DDF" w:rsidRDefault="00A25DDF" w:rsidP="00A25DDF">
            <w:pPr>
              <w:spacing w:after="0" w:line="360" w:lineRule="auto"/>
              <w:rPr>
                <w:rFonts w:ascii="Calibri" w:eastAsia="Times New Roman" w:hAnsi="Calibri" w:cs="Calibri"/>
                <w:color w:val="000000"/>
              </w:rPr>
            </w:pPr>
            <w:r w:rsidRPr="00A25DDF">
              <w:rPr>
                <w:rFonts w:ascii="Calibri" w:eastAsia="Times New Roman" w:hAnsi="Calibri" w:cs="Calibri"/>
                <w:color w:val="000000"/>
              </w:rPr>
              <w:t xml:space="preserve">Laboratory Safety and Chemical Hygiene </w:t>
            </w:r>
          </w:p>
        </w:tc>
      </w:tr>
      <w:tr w:rsidR="00A25DDF" w:rsidRPr="00A25DDF" w14:paraId="7FC4C9D7" w14:textId="77777777" w:rsidTr="00A25DDF">
        <w:trPr>
          <w:trHeight w:val="258"/>
        </w:trPr>
        <w:tc>
          <w:tcPr>
            <w:tcW w:w="9124" w:type="dxa"/>
            <w:tcBorders>
              <w:top w:val="nil"/>
              <w:left w:val="nil"/>
              <w:bottom w:val="nil"/>
              <w:right w:val="nil"/>
            </w:tcBorders>
            <w:shd w:val="clear" w:color="auto" w:fill="auto"/>
            <w:noWrap/>
            <w:vAlign w:val="bottom"/>
            <w:hideMark/>
          </w:tcPr>
          <w:p w14:paraId="30066105" w14:textId="77777777" w:rsidR="00A25DDF" w:rsidRPr="00A25DDF" w:rsidRDefault="00A25DDF" w:rsidP="00A25DDF">
            <w:pPr>
              <w:spacing w:after="0" w:line="360" w:lineRule="auto"/>
              <w:rPr>
                <w:rFonts w:ascii="Calibri" w:eastAsia="Times New Roman" w:hAnsi="Calibri" w:cs="Calibri"/>
                <w:color w:val="000000"/>
              </w:rPr>
            </w:pPr>
            <w:r w:rsidRPr="00A25DDF">
              <w:rPr>
                <w:rFonts w:ascii="Calibri" w:eastAsia="Times New Roman" w:hAnsi="Calibri" w:cs="Calibri"/>
                <w:color w:val="000000"/>
              </w:rPr>
              <w:t>Laboratory Safety Refresher</w:t>
            </w:r>
          </w:p>
        </w:tc>
      </w:tr>
      <w:tr w:rsidR="00A25DDF" w:rsidRPr="00A25DDF" w14:paraId="402A638D" w14:textId="77777777" w:rsidTr="00A25DDF">
        <w:trPr>
          <w:trHeight w:val="258"/>
        </w:trPr>
        <w:tc>
          <w:tcPr>
            <w:tcW w:w="9124" w:type="dxa"/>
            <w:tcBorders>
              <w:top w:val="nil"/>
              <w:left w:val="nil"/>
              <w:bottom w:val="nil"/>
              <w:right w:val="nil"/>
            </w:tcBorders>
            <w:shd w:val="clear" w:color="auto" w:fill="auto"/>
            <w:noWrap/>
            <w:vAlign w:val="bottom"/>
            <w:hideMark/>
          </w:tcPr>
          <w:p w14:paraId="3B8032D2" w14:textId="77777777" w:rsidR="00A25DDF" w:rsidRPr="00A25DDF" w:rsidRDefault="00A25DDF" w:rsidP="00A25DDF">
            <w:pPr>
              <w:spacing w:after="0" w:line="360" w:lineRule="auto"/>
              <w:rPr>
                <w:rFonts w:ascii="Calibri" w:eastAsia="Times New Roman" w:hAnsi="Calibri" w:cs="Calibri"/>
                <w:color w:val="000000"/>
              </w:rPr>
            </w:pPr>
            <w:r w:rsidRPr="00A25DDF">
              <w:rPr>
                <w:rFonts w:ascii="Calibri" w:eastAsia="Times New Roman" w:hAnsi="Calibri" w:cs="Calibri"/>
                <w:color w:val="000000"/>
              </w:rPr>
              <w:t>Principles of Biosafety (BSL2)</w:t>
            </w:r>
          </w:p>
        </w:tc>
      </w:tr>
      <w:tr w:rsidR="00A25DDF" w:rsidRPr="00A25DDF" w14:paraId="0C3BB3A6" w14:textId="77777777" w:rsidTr="00A25DDF">
        <w:trPr>
          <w:trHeight w:val="258"/>
        </w:trPr>
        <w:tc>
          <w:tcPr>
            <w:tcW w:w="9124" w:type="dxa"/>
            <w:tcBorders>
              <w:top w:val="nil"/>
              <w:left w:val="nil"/>
              <w:bottom w:val="nil"/>
              <w:right w:val="nil"/>
            </w:tcBorders>
            <w:shd w:val="clear" w:color="auto" w:fill="auto"/>
            <w:noWrap/>
            <w:vAlign w:val="bottom"/>
            <w:hideMark/>
          </w:tcPr>
          <w:p w14:paraId="3539FA14" w14:textId="77777777" w:rsidR="00A25DDF" w:rsidRPr="00A25DDF" w:rsidRDefault="00A25DDF" w:rsidP="00A25DDF">
            <w:pPr>
              <w:spacing w:after="0" w:line="360" w:lineRule="auto"/>
              <w:rPr>
                <w:rFonts w:ascii="Calibri" w:eastAsia="Times New Roman" w:hAnsi="Calibri" w:cs="Calibri"/>
                <w:color w:val="000000"/>
              </w:rPr>
            </w:pPr>
            <w:r w:rsidRPr="00A25DDF">
              <w:rPr>
                <w:rFonts w:ascii="Calibri" w:eastAsia="Times New Roman" w:hAnsi="Calibri" w:cs="Calibri"/>
                <w:color w:val="000000"/>
              </w:rPr>
              <w:t>Bloodborne Pathogen</w:t>
            </w:r>
          </w:p>
        </w:tc>
      </w:tr>
      <w:tr w:rsidR="00A25DDF" w:rsidRPr="00A25DDF" w14:paraId="4980FB9C" w14:textId="77777777" w:rsidTr="00A25DDF">
        <w:trPr>
          <w:trHeight w:val="258"/>
        </w:trPr>
        <w:tc>
          <w:tcPr>
            <w:tcW w:w="9124" w:type="dxa"/>
            <w:tcBorders>
              <w:top w:val="nil"/>
              <w:left w:val="nil"/>
              <w:bottom w:val="nil"/>
              <w:right w:val="nil"/>
            </w:tcBorders>
            <w:shd w:val="clear" w:color="auto" w:fill="auto"/>
            <w:noWrap/>
            <w:vAlign w:val="bottom"/>
            <w:hideMark/>
          </w:tcPr>
          <w:p w14:paraId="6967ADBC" w14:textId="77777777" w:rsidR="00A25DDF" w:rsidRPr="00A25DDF" w:rsidRDefault="00A25DDF" w:rsidP="00A25DDF">
            <w:pPr>
              <w:spacing w:after="0" w:line="360" w:lineRule="auto"/>
              <w:rPr>
                <w:rFonts w:ascii="Calibri" w:eastAsia="Times New Roman" w:hAnsi="Calibri" w:cs="Calibri"/>
                <w:color w:val="000000"/>
              </w:rPr>
            </w:pPr>
            <w:r w:rsidRPr="00A25DDF">
              <w:rPr>
                <w:rFonts w:ascii="Calibri" w:eastAsia="Times New Roman" w:hAnsi="Calibri" w:cs="Calibri"/>
                <w:color w:val="000000"/>
              </w:rPr>
              <w:t>Biological Safety Cabinet</w:t>
            </w:r>
          </w:p>
        </w:tc>
      </w:tr>
    </w:tbl>
    <w:p w14:paraId="4B0401A3" w14:textId="68AE5708" w:rsidR="00A25DDF" w:rsidRDefault="00A25DDF"/>
    <w:p w14:paraId="7286236B" w14:textId="77777777" w:rsidR="00A25DDF" w:rsidRDefault="00A25DDF"/>
    <w:p w14:paraId="034DBD07" w14:textId="1F09BAC1" w:rsidR="00A25DDF" w:rsidRPr="00A25DDF" w:rsidRDefault="00A25DDF">
      <w:pPr>
        <w:rPr>
          <w:b/>
          <w:bCs/>
          <w:color w:val="FF0000"/>
          <w:sz w:val="28"/>
          <w:szCs w:val="28"/>
        </w:rPr>
      </w:pPr>
      <w:r w:rsidRPr="00A25DDF">
        <w:rPr>
          <w:b/>
          <w:bCs/>
          <w:color w:val="FF0000"/>
          <w:sz w:val="28"/>
          <w:szCs w:val="28"/>
        </w:rPr>
        <w:lastRenderedPageBreak/>
        <w:t>Bloodborne Pathogens</w:t>
      </w:r>
    </w:p>
    <w:tbl>
      <w:tblPr>
        <w:tblW w:w="9706" w:type="dxa"/>
        <w:tblInd w:w="-108" w:type="dxa"/>
        <w:tblLook w:val="04A0" w:firstRow="1" w:lastRow="0" w:firstColumn="1" w:lastColumn="0" w:noHBand="0" w:noVBand="1"/>
      </w:tblPr>
      <w:tblGrid>
        <w:gridCol w:w="9706"/>
      </w:tblGrid>
      <w:tr w:rsidR="00A25DDF" w:rsidRPr="00A25DDF" w14:paraId="2E1AEF66" w14:textId="77777777" w:rsidTr="00A25DDF">
        <w:trPr>
          <w:trHeight w:val="308"/>
        </w:trPr>
        <w:tc>
          <w:tcPr>
            <w:tcW w:w="9706" w:type="dxa"/>
            <w:tcBorders>
              <w:top w:val="nil"/>
              <w:left w:val="nil"/>
              <w:bottom w:val="nil"/>
              <w:right w:val="nil"/>
            </w:tcBorders>
            <w:shd w:val="clear" w:color="auto" w:fill="auto"/>
            <w:noWrap/>
            <w:vAlign w:val="bottom"/>
            <w:hideMark/>
          </w:tcPr>
          <w:p w14:paraId="364FCA91" w14:textId="77777777" w:rsidR="00A25DDF" w:rsidRPr="00A25DDF" w:rsidRDefault="00A25DDF" w:rsidP="00A25DDF">
            <w:pPr>
              <w:spacing w:after="0" w:line="360" w:lineRule="auto"/>
              <w:rPr>
                <w:rFonts w:ascii="Calibri" w:eastAsia="Times New Roman" w:hAnsi="Calibri" w:cs="Calibri"/>
                <w:color w:val="000000"/>
              </w:rPr>
            </w:pPr>
            <w:r w:rsidRPr="00A25DDF">
              <w:rPr>
                <w:rFonts w:ascii="Calibri" w:eastAsia="Times New Roman" w:hAnsi="Calibri" w:cs="Calibri"/>
                <w:color w:val="000000"/>
              </w:rPr>
              <w:t>Are Standard (Universal) Precautions implemented for all working with BBP materials?</w:t>
            </w:r>
          </w:p>
        </w:tc>
      </w:tr>
      <w:tr w:rsidR="00A25DDF" w:rsidRPr="00A25DDF" w14:paraId="055A42E8" w14:textId="77777777" w:rsidTr="00A25DDF">
        <w:trPr>
          <w:trHeight w:val="308"/>
        </w:trPr>
        <w:tc>
          <w:tcPr>
            <w:tcW w:w="9706" w:type="dxa"/>
            <w:tcBorders>
              <w:top w:val="nil"/>
              <w:left w:val="nil"/>
              <w:bottom w:val="nil"/>
              <w:right w:val="nil"/>
            </w:tcBorders>
            <w:shd w:val="clear" w:color="auto" w:fill="auto"/>
            <w:noWrap/>
            <w:vAlign w:val="bottom"/>
            <w:hideMark/>
          </w:tcPr>
          <w:p w14:paraId="5A5EE3E9" w14:textId="64A3EC70" w:rsidR="00A25DDF" w:rsidRPr="00A25DDF" w:rsidRDefault="00A25DDF" w:rsidP="00A25DDF">
            <w:pPr>
              <w:spacing w:after="0" w:line="360" w:lineRule="auto"/>
              <w:rPr>
                <w:rFonts w:ascii="Calibri" w:eastAsia="Times New Roman" w:hAnsi="Calibri" w:cs="Calibri"/>
                <w:color w:val="000000"/>
              </w:rPr>
            </w:pPr>
            <w:r w:rsidRPr="00A25DDF">
              <w:rPr>
                <w:rFonts w:ascii="Calibri" w:eastAsia="Times New Roman" w:hAnsi="Calibri" w:cs="Calibri"/>
                <w:color w:val="000000"/>
              </w:rPr>
              <w:t>Is the UT Exposure Control Plan available?</w:t>
            </w:r>
          </w:p>
        </w:tc>
      </w:tr>
      <w:tr w:rsidR="00A25DDF" w:rsidRPr="00A25DDF" w14:paraId="1A56C069" w14:textId="77777777" w:rsidTr="00A25DDF">
        <w:trPr>
          <w:trHeight w:val="308"/>
        </w:trPr>
        <w:tc>
          <w:tcPr>
            <w:tcW w:w="9706" w:type="dxa"/>
            <w:tcBorders>
              <w:top w:val="nil"/>
              <w:left w:val="nil"/>
              <w:bottom w:val="nil"/>
              <w:right w:val="nil"/>
            </w:tcBorders>
            <w:shd w:val="clear" w:color="auto" w:fill="auto"/>
            <w:noWrap/>
            <w:vAlign w:val="bottom"/>
            <w:hideMark/>
          </w:tcPr>
          <w:p w14:paraId="72C568EA" w14:textId="5397D04E" w:rsidR="00A25DDF" w:rsidRPr="00A25DDF" w:rsidRDefault="00A25DDF" w:rsidP="00A25DDF">
            <w:pPr>
              <w:spacing w:after="0" w:line="360" w:lineRule="auto"/>
              <w:rPr>
                <w:rFonts w:ascii="Calibri" w:eastAsia="Times New Roman" w:hAnsi="Calibri" w:cs="Calibri"/>
                <w:color w:val="000000"/>
              </w:rPr>
            </w:pPr>
            <w:r w:rsidRPr="00A25DDF">
              <w:rPr>
                <w:rFonts w:ascii="Calibri" w:eastAsia="Times New Roman" w:hAnsi="Calibri" w:cs="Calibri"/>
                <w:color w:val="000000"/>
              </w:rPr>
              <w:t xml:space="preserve">Are personnel enrolled and </w:t>
            </w:r>
            <w:r w:rsidRPr="00A25DDF">
              <w:rPr>
                <w:rFonts w:ascii="Calibri" w:eastAsia="Times New Roman" w:hAnsi="Calibri" w:cs="Calibri"/>
                <w:color w:val="000000"/>
              </w:rPr>
              <w:t>monitored</w:t>
            </w:r>
            <w:r w:rsidRPr="00A25DDF">
              <w:rPr>
                <w:rFonts w:ascii="Calibri" w:eastAsia="Times New Roman" w:hAnsi="Calibri" w:cs="Calibri"/>
                <w:color w:val="000000"/>
              </w:rPr>
              <w:t xml:space="preserve"> within the Occupational Health Program?</w:t>
            </w:r>
          </w:p>
        </w:tc>
      </w:tr>
      <w:tr w:rsidR="00A25DDF" w:rsidRPr="00A25DDF" w14:paraId="2AA10C77" w14:textId="77777777" w:rsidTr="00A25DDF">
        <w:trPr>
          <w:trHeight w:val="308"/>
        </w:trPr>
        <w:tc>
          <w:tcPr>
            <w:tcW w:w="9706" w:type="dxa"/>
            <w:tcBorders>
              <w:top w:val="nil"/>
              <w:left w:val="nil"/>
              <w:bottom w:val="nil"/>
              <w:right w:val="nil"/>
            </w:tcBorders>
            <w:shd w:val="clear" w:color="auto" w:fill="auto"/>
            <w:noWrap/>
            <w:vAlign w:val="bottom"/>
            <w:hideMark/>
          </w:tcPr>
          <w:p w14:paraId="0D204919" w14:textId="77777777" w:rsidR="00A25DDF" w:rsidRPr="00A25DDF" w:rsidRDefault="00A25DDF" w:rsidP="00A25DDF">
            <w:pPr>
              <w:spacing w:after="0" w:line="360" w:lineRule="auto"/>
              <w:rPr>
                <w:rFonts w:ascii="Calibri" w:eastAsia="Times New Roman" w:hAnsi="Calibri" w:cs="Calibri"/>
                <w:color w:val="000000"/>
              </w:rPr>
            </w:pPr>
            <w:r w:rsidRPr="00A25DDF">
              <w:rPr>
                <w:rFonts w:ascii="Calibri" w:eastAsia="Times New Roman" w:hAnsi="Calibri" w:cs="Calibri"/>
                <w:color w:val="000000"/>
              </w:rPr>
              <w:t>Have researchers received Hepatitis B vaccination?</w:t>
            </w:r>
          </w:p>
        </w:tc>
      </w:tr>
      <w:tr w:rsidR="00A25DDF" w:rsidRPr="00A25DDF" w14:paraId="5269E6A5" w14:textId="77777777" w:rsidTr="00A25DDF">
        <w:trPr>
          <w:trHeight w:val="308"/>
        </w:trPr>
        <w:tc>
          <w:tcPr>
            <w:tcW w:w="9706" w:type="dxa"/>
            <w:tcBorders>
              <w:top w:val="nil"/>
              <w:left w:val="nil"/>
              <w:bottom w:val="nil"/>
              <w:right w:val="nil"/>
            </w:tcBorders>
            <w:shd w:val="clear" w:color="auto" w:fill="auto"/>
            <w:noWrap/>
            <w:vAlign w:val="bottom"/>
            <w:hideMark/>
          </w:tcPr>
          <w:p w14:paraId="7F67F689" w14:textId="77777777" w:rsidR="00A25DDF" w:rsidRPr="00A25DDF" w:rsidRDefault="00A25DDF" w:rsidP="00A25DDF">
            <w:pPr>
              <w:spacing w:after="0" w:line="360" w:lineRule="auto"/>
              <w:rPr>
                <w:rFonts w:ascii="Calibri" w:eastAsia="Times New Roman" w:hAnsi="Calibri" w:cs="Calibri"/>
                <w:color w:val="000000"/>
              </w:rPr>
            </w:pPr>
            <w:r w:rsidRPr="00A25DDF">
              <w:rPr>
                <w:rFonts w:ascii="Calibri" w:eastAsia="Times New Roman" w:hAnsi="Calibri" w:cs="Calibri"/>
                <w:color w:val="000000"/>
              </w:rPr>
              <w:t>Is PPE specific to BBP easily accessible and worn when appropriate?</w:t>
            </w:r>
          </w:p>
        </w:tc>
      </w:tr>
    </w:tbl>
    <w:p w14:paraId="534E53C1" w14:textId="4F64EB7B" w:rsidR="00A25DDF" w:rsidRDefault="00A25DDF"/>
    <w:p w14:paraId="6DAAB502" w14:textId="7E5CE1D4" w:rsidR="00A25DDF" w:rsidRPr="00A25DDF" w:rsidRDefault="00A25DDF">
      <w:pPr>
        <w:rPr>
          <w:b/>
          <w:bCs/>
          <w:color w:val="FF0000"/>
          <w:sz w:val="28"/>
          <w:szCs w:val="28"/>
        </w:rPr>
      </w:pPr>
      <w:r w:rsidRPr="00A25DDF">
        <w:rPr>
          <w:b/>
          <w:bCs/>
          <w:color w:val="FF0000"/>
          <w:sz w:val="28"/>
          <w:szCs w:val="28"/>
        </w:rPr>
        <w:t>Biological Safety Cabinets (BSC)</w:t>
      </w:r>
    </w:p>
    <w:tbl>
      <w:tblPr>
        <w:tblW w:w="9625" w:type="dxa"/>
        <w:tblInd w:w="-108" w:type="dxa"/>
        <w:tblLook w:val="04A0" w:firstRow="1" w:lastRow="0" w:firstColumn="1" w:lastColumn="0" w:noHBand="0" w:noVBand="1"/>
      </w:tblPr>
      <w:tblGrid>
        <w:gridCol w:w="9625"/>
      </w:tblGrid>
      <w:tr w:rsidR="00A25DDF" w:rsidRPr="00A25DDF" w14:paraId="495AD552" w14:textId="77777777" w:rsidTr="00A25DDF">
        <w:trPr>
          <w:trHeight w:val="323"/>
        </w:trPr>
        <w:tc>
          <w:tcPr>
            <w:tcW w:w="9625" w:type="dxa"/>
            <w:tcBorders>
              <w:top w:val="nil"/>
              <w:left w:val="nil"/>
              <w:bottom w:val="nil"/>
              <w:right w:val="nil"/>
            </w:tcBorders>
            <w:shd w:val="clear" w:color="auto" w:fill="auto"/>
            <w:noWrap/>
            <w:vAlign w:val="bottom"/>
            <w:hideMark/>
          </w:tcPr>
          <w:p w14:paraId="50CC5161" w14:textId="44EC23CE" w:rsidR="00A25DDF" w:rsidRPr="00A25DDF" w:rsidRDefault="00A25DDF" w:rsidP="00A25DDF">
            <w:pPr>
              <w:spacing w:after="0" w:line="360" w:lineRule="auto"/>
              <w:rPr>
                <w:rFonts w:ascii="Calibri" w:eastAsia="Times New Roman" w:hAnsi="Calibri" w:cs="Calibri"/>
                <w:color w:val="000000"/>
              </w:rPr>
            </w:pPr>
            <w:r w:rsidRPr="00A25DDF">
              <w:rPr>
                <w:rFonts w:ascii="Calibri" w:eastAsia="Times New Roman" w:hAnsi="Calibri" w:cs="Calibri"/>
                <w:color w:val="000000"/>
              </w:rPr>
              <w:t xml:space="preserve">Is a BSC </w:t>
            </w:r>
            <w:r w:rsidRPr="00A25DDF">
              <w:rPr>
                <w:rFonts w:ascii="Calibri" w:eastAsia="Times New Roman" w:hAnsi="Calibri" w:cs="Calibri"/>
                <w:color w:val="000000"/>
              </w:rPr>
              <w:t>available and</w:t>
            </w:r>
            <w:r w:rsidRPr="00A25DDF">
              <w:rPr>
                <w:rFonts w:ascii="Calibri" w:eastAsia="Times New Roman" w:hAnsi="Calibri" w:cs="Calibri"/>
                <w:color w:val="000000"/>
              </w:rPr>
              <w:t xml:space="preserve"> certified within the last 12 months?</w:t>
            </w:r>
          </w:p>
        </w:tc>
      </w:tr>
      <w:tr w:rsidR="00A25DDF" w:rsidRPr="00A25DDF" w14:paraId="43EDA4EC" w14:textId="77777777" w:rsidTr="00A25DDF">
        <w:trPr>
          <w:trHeight w:val="323"/>
        </w:trPr>
        <w:tc>
          <w:tcPr>
            <w:tcW w:w="9625" w:type="dxa"/>
            <w:tcBorders>
              <w:top w:val="nil"/>
              <w:left w:val="nil"/>
              <w:bottom w:val="nil"/>
              <w:right w:val="nil"/>
            </w:tcBorders>
            <w:shd w:val="clear" w:color="auto" w:fill="auto"/>
            <w:noWrap/>
            <w:vAlign w:val="bottom"/>
            <w:hideMark/>
          </w:tcPr>
          <w:p w14:paraId="3CB697E3" w14:textId="77777777" w:rsidR="00A25DDF" w:rsidRPr="00A25DDF" w:rsidRDefault="00A25DDF" w:rsidP="00A25DDF">
            <w:pPr>
              <w:spacing w:after="0" w:line="360" w:lineRule="auto"/>
              <w:rPr>
                <w:rFonts w:ascii="Calibri" w:eastAsia="Times New Roman" w:hAnsi="Calibri" w:cs="Calibri"/>
                <w:color w:val="000000"/>
              </w:rPr>
            </w:pPr>
            <w:r w:rsidRPr="00A25DDF">
              <w:rPr>
                <w:rFonts w:ascii="Calibri" w:eastAsia="Times New Roman" w:hAnsi="Calibri" w:cs="Calibri"/>
                <w:color w:val="000000"/>
              </w:rPr>
              <w:t>Are the interior work areas and grills free from clutter?</w:t>
            </w:r>
          </w:p>
        </w:tc>
      </w:tr>
      <w:tr w:rsidR="00A25DDF" w:rsidRPr="00A25DDF" w14:paraId="49AB1EDB" w14:textId="77777777" w:rsidTr="00A25DDF">
        <w:trPr>
          <w:trHeight w:val="323"/>
        </w:trPr>
        <w:tc>
          <w:tcPr>
            <w:tcW w:w="9625" w:type="dxa"/>
            <w:tcBorders>
              <w:top w:val="nil"/>
              <w:left w:val="nil"/>
              <w:bottom w:val="nil"/>
              <w:right w:val="nil"/>
            </w:tcBorders>
            <w:shd w:val="clear" w:color="auto" w:fill="auto"/>
            <w:noWrap/>
            <w:vAlign w:val="bottom"/>
            <w:hideMark/>
          </w:tcPr>
          <w:p w14:paraId="0EDCDA30" w14:textId="77777777" w:rsidR="00A25DDF" w:rsidRPr="00A25DDF" w:rsidRDefault="00A25DDF" w:rsidP="00A25DDF">
            <w:pPr>
              <w:spacing w:after="0" w:line="360" w:lineRule="auto"/>
              <w:rPr>
                <w:rFonts w:ascii="Calibri" w:eastAsia="Times New Roman" w:hAnsi="Calibri" w:cs="Calibri"/>
                <w:color w:val="000000"/>
              </w:rPr>
            </w:pPr>
            <w:r w:rsidRPr="00A25DDF">
              <w:rPr>
                <w:rFonts w:ascii="Calibri" w:eastAsia="Times New Roman" w:hAnsi="Calibri" w:cs="Calibri"/>
                <w:color w:val="000000"/>
              </w:rPr>
              <w:t>Are the interior work surfaces clean?</w:t>
            </w:r>
          </w:p>
        </w:tc>
      </w:tr>
      <w:tr w:rsidR="00A25DDF" w:rsidRPr="00A25DDF" w14:paraId="50D22503" w14:textId="77777777" w:rsidTr="00A25DDF">
        <w:trPr>
          <w:trHeight w:val="323"/>
        </w:trPr>
        <w:tc>
          <w:tcPr>
            <w:tcW w:w="9625" w:type="dxa"/>
            <w:tcBorders>
              <w:top w:val="nil"/>
              <w:left w:val="nil"/>
              <w:bottom w:val="nil"/>
              <w:right w:val="nil"/>
            </w:tcBorders>
            <w:shd w:val="clear" w:color="auto" w:fill="auto"/>
            <w:noWrap/>
            <w:vAlign w:val="bottom"/>
            <w:hideMark/>
          </w:tcPr>
          <w:p w14:paraId="44CB92F9" w14:textId="77777777" w:rsidR="00A25DDF" w:rsidRPr="00A25DDF" w:rsidRDefault="00A25DDF" w:rsidP="00A25DDF">
            <w:pPr>
              <w:spacing w:after="0" w:line="360" w:lineRule="auto"/>
              <w:rPr>
                <w:rFonts w:ascii="Calibri" w:eastAsia="Times New Roman" w:hAnsi="Calibri" w:cs="Calibri"/>
                <w:color w:val="000000"/>
              </w:rPr>
            </w:pPr>
            <w:r w:rsidRPr="00A25DDF">
              <w:rPr>
                <w:rFonts w:ascii="Calibri" w:eastAsia="Times New Roman" w:hAnsi="Calibri" w:cs="Calibri"/>
                <w:color w:val="000000"/>
              </w:rPr>
              <w:t>Are disinfection procedures used before &amp; after use?</w:t>
            </w:r>
          </w:p>
        </w:tc>
      </w:tr>
      <w:tr w:rsidR="00A25DDF" w:rsidRPr="00A25DDF" w14:paraId="1C1356DA" w14:textId="77777777" w:rsidTr="00A25DDF">
        <w:trPr>
          <w:trHeight w:val="323"/>
        </w:trPr>
        <w:tc>
          <w:tcPr>
            <w:tcW w:w="9625" w:type="dxa"/>
            <w:tcBorders>
              <w:top w:val="nil"/>
              <w:left w:val="nil"/>
              <w:bottom w:val="nil"/>
              <w:right w:val="nil"/>
            </w:tcBorders>
            <w:shd w:val="clear" w:color="auto" w:fill="auto"/>
            <w:noWrap/>
            <w:vAlign w:val="bottom"/>
            <w:hideMark/>
          </w:tcPr>
          <w:p w14:paraId="28E2B3AA" w14:textId="77777777" w:rsidR="00A25DDF" w:rsidRPr="00A25DDF" w:rsidRDefault="00A25DDF" w:rsidP="00A25DDF">
            <w:pPr>
              <w:spacing w:after="0" w:line="360" w:lineRule="auto"/>
              <w:rPr>
                <w:rFonts w:ascii="Calibri" w:eastAsia="Times New Roman" w:hAnsi="Calibri" w:cs="Calibri"/>
                <w:color w:val="000000"/>
              </w:rPr>
            </w:pPr>
            <w:r w:rsidRPr="00A25DDF">
              <w:rPr>
                <w:rFonts w:ascii="Calibri" w:eastAsia="Times New Roman" w:hAnsi="Calibri" w:cs="Calibri"/>
                <w:color w:val="000000"/>
              </w:rPr>
              <w:t>Are contents monitored and kept free of biological materials not in immediate use?</w:t>
            </w:r>
          </w:p>
        </w:tc>
      </w:tr>
    </w:tbl>
    <w:p w14:paraId="4C507F12" w14:textId="24645074" w:rsidR="00A25DDF" w:rsidRDefault="00A25DDF"/>
    <w:p w14:paraId="376F39B3" w14:textId="413CC255" w:rsidR="00A25DDF" w:rsidRPr="00A25DDF" w:rsidRDefault="00A25DDF">
      <w:pPr>
        <w:rPr>
          <w:b/>
          <w:bCs/>
          <w:color w:val="FF0000"/>
          <w:sz w:val="28"/>
          <w:szCs w:val="28"/>
        </w:rPr>
      </w:pPr>
      <w:r w:rsidRPr="00A25DDF">
        <w:rPr>
          <w:b/>
          <w:bCs/>
          <w:color w:val="FF0000"/>
          <w:sz w:val="28"/>
          <w:szCs w:val="28"/>
        </w:rPr>
        <w:t>Biohazard Materials and Waste Handling / Disposal</w:t>
      </w:r>
    </w:p>
    <w:tbl>
      <w:tblPr>
        <w:tblW w:w="9360" w:type="dxa"/>
        <w:tblInd w:w="-108" w:type="dxa"/>
        <w:tblLook w:val="04A0" w:firstRow="1" w:lastRow="0" w:firstColumn="1" w:lastColumn="0" w:noHBand="0" w:noVBand="1"/>
      </w:tblPr>
      <w:tblGrid>
        <w:gridCol w:w="9360"/>
      </w:tblGrid>
      <w:tr w:rsidR="00A25DDF" w:rsidRPr="00A25DDF" w14:paraId="7E4A856B" w14:textId="77777777" w:rsidTr="00A25DDF">
        <w:trPr>
          <w:trHeight w:val="288"/>
        </w:trPr>
        <w:tc>
          <w:tcPr>
            <w:tcW w:w="9360" w:type="dxa"/>
            <w:tcBorders>
              <w:top w:val="nil"/>
              <w:left w:val="nil"/>
              <w:bottom w:val="nil"/>
              <w:right w:val="nil"/>
            </w:tcBorders>
            <w:shd w:val="clear" w:color="auto" w:fill="auto"/>
            <w:noWrap/>
            <w:vAlign w:val="bottom"/>
            <w:hideMark/>
          </w:tcPr>
          <w:p w14:paraId="701F5D48" w14:textId="77777777" w:rsidR="00A25DDF" w:rsidRPr="00A25DDF" w:rsidRDefault="00A25DDF" w:rsidP="00A25DDF">
            <w:pPr>
              <w:spacing w:after="0" w:line="360" w:lineRule="auto"/>
              <w:rPr>
                <w:rFonts w:ascii="Calibri" w:eastAsia="Times New Roman" w:hAnsi="Calibri" w:cs="Calibri"/>
                <w:color w:val="000000"/>
              </w:rPr>
            </w:pPr>
            <w:r w:rsidRPr="00A25DDF">
              <w:rPr>
                <w:rFonts w:ascii="Calibri" w:eastAsia="Times New Roman" w:hAnsi="Calibri" w:cs="Calibri"/>
                <w:color w:val="000000"/>
              </w:rPr>
              <w:t>Is reusable glassware decontaminated with bleach prior to washing?</w:t>
            </w:r>
          </w:p>
        </w:tc>
      </w:tr>
      <w:tr w:rsidR="00A25DDF" w:rsidRPr="00A25DDF" w14:paraId="2BAB1C64" w14:textId="77777777" w:rsidTr="00A25DDF">
        <w:trPr>
          <w:trHeight w:val="288"/>
        </w:trPr>
        <w:tc>
          <w:tcPr>
            <w:tcW w:w="9360" w:type="dxa"/>
            <w:tcBorders>
              <w:top w:val="nil"/>
              <w:left w:val="nil"/>
              <w:bottom w:val="nil"/>
              <w:right w:val="nil"/>
            </w:tcBorders>
            <w:shd w:val="clear" w:color="auto" w:fill="auto"/>
            <w:noWrap/>
            <w:vAlign w:val="bottom"/>
            <w:hideMark/>
          </w:tcPr>
          <w:p w14:paraId="0BED5A3A" w14:textId="77777777" w:rsidR="00A25DDF" w:rsidRPr="00A25DDF" w:rsidRDefault="00A25DDF" w:rsidP="00A25DDF">
            <w:pPr>
              <w:spacing w:after="0" w:line="360" w:lineRule="auto"/>
              <w:rPr>
                <w:rFonts w:ascii="Calibri" w:eastAsia="Times New Roman" w:hAnsi="Calibri" w:cs="Calibri"/>
                <w:color w:val="000000"/>
              </w:rPr>
            </w:pPr>
            <w:r w:rsidRPr="00A25DDF">
              <w:rPr>
                <w:rFonts w:ascii="Calibri" w:eastAsia="Times New Roman" w:hAnsi="Calibri" w:cs="Calibri"/>
                <w:color w:val="000000"/>
              </w:rPr>
              <w:t xml:space="preserve">Is waste properly segregated by type?  </w:t>
            </w:r>
          </w:p>
        </w:tc>
      </w:tr>
      <w:tr w:rsidR="00A25DDF" w:rsidRPr="00A25DDF" w14:paraId="16B6E045" w14:textId="77777777" w:rsidTr="00A25DDF">
        <w:trPr>
          <w:trHeight w:val="288"/>
        </w:trPr>
        <w:tc>
          <w:tcPr>
            <w:tcW w:w="9360" w:type="dxa"/>
            <w:tcBorders>
              <w:top w:val="nil"/>
              <w:left w:val="nil"/>
              <w:bottom w:val="nil"/>
              <w:right w:val="nil"/>
            </w:tcBorders>
            <w:shd w:val="clear" w:color="auto" w:fill="auto"/>
            <w:noWrap/>
            <w:vAlign w:val="bottom"/>
            <w:hideMark/>
          </w:tcPr>
          <w:p w14:paraId="5E6D0071" w14:textId="77777777" w:rsidR="00A25DDF" w:rsidRPr="00A25DDF" w:rsidRDefault="00A25DDF" w:rsidP="00A25DDF">
            <w:pPr>
              <w:spacing w:after="0" w:line="360" w:lineRule="auto"/>
              <w:rPr>
                <w:rFonts w:ascii="Calibri" w:eastAsia="Times New Roman" w:hAnsi="Calibri" w:cs="Calibri"/>
                <w:color w:val="000000"/>
              </w:rPr>
            </w:pPr>
            <w:r w:rsidRPr="00A25DDF">
              <w:rPr>
                <w:rFonts w:ascii="Calibri" w:eastAsia="Times New Roman" w:hAnsi="Calibri" w:cs="Calibri"/>
                <w:color w:val="000000"/>
              </w:rPr>
              <w:t xml:space="preserve">Are all bio-waste containers durable, leak-proof, labeled with a biohazard symbol, and if appropriate, double-bagged? </w:t>
            </w:r>
          </w:p>
        </w:tc>
      </w:tr>
      <w:tr w:rsidR="00A25DDF" w:rsidRPr="00A25DDF" w14:paraId="5995A9C6" w14:textId="77777777" w:rsidTr="00A25DDF">
        <w:trPr>
          <w:trHeight w:val="288"/>
        </w:trPr>
        <w:tc>
          <w:tcPr>
            <w:tcW w:w="9360" w:type="dxa"/>
            <w:tcBorders>
              <w:top w:val="nil"/>
              <w:left w:val="nil"/>
              <w:bottom w:val="nil"/>
              <w:right w:val="nil"/>
            </w:tcBorders>
            <w:shd w:val="clear" w:color="auto" w:fill="auto"/>
            <w:noWrap/>
            <w:vAlign w:val="bottom"/>
            <w:hideMark/>
          </w:tcPr>
          <w:p w14:paraId="00C67C28" w14:textId="77777777" w:rsidR="00A25DDF" w:rsidRPr="00A25DDF" w:rsidRDefault="00A25DDF" w:rsidP="00A25DDF">
            <w:pPr>
              <w:spacing w:after="0" w:line="360" w:lineRule="auto"/>
              <w:rPr>
                <w:rFonts w:ascii="Calibri" w:eastAsia="Times New Roman" w:hAnsi="Calibri" w:cs="Calibri"/>
                <w:color w:val="000000"/>
              </w:rPr>
            </w:pPr>
            <w:r w:rsidRPr="00A25DDF">
              <w:rPr>
                <w:rFonts w:ascii="Calibri" w:eastAsia="Times New Roman" w:hAnsi="Calibri" w:cs="Calibri"/>
                <w:color w:val="000000"/>
              </w:rPr>
              <w:t>Are biological waste containers and sharps containers disposed of when they are 75% full?</w:t>
            </w:r>
          </w:p>
        </w:tc>
      </w:tr>
      <w:tr w:rsidR="00A25DDF" w:rsidRPr="00A25DDF" w14:paraId="38E8936E" w14:textId="77777777" w:rsidTr="00A25DDF">
        <w:trPr>
          <w:trHeight w:val="288"/>
        </w:trPr>
        <w:tc>
          <w:tcPr>
            <w:tcW w:w="9360" w:type="dxa"/>
            <w:tcBorders>
              <w:top w:val="nil"/>
              <w:left w:val="nil"/>
              <w:bottom w:val="nil"/>
              <w:right w:val="nil"/>
            </w:tcBorders>
            <w:shd w:val="clear" w:color="auto" w:fill="auto"/>
            <w:noWrap/>
            <w:vAlign w:val="bottom"/>
            <w:hideMark/>
          </w:tcPr>
          <w:p w14:paraId="5D9F0751" w14:textId="77777777" w:rsidR="00A25DDF" w:rsidRPr="00A25DDF" w:rsidRDefault="00A25DDF" w:rsidP="00A25DDF">
            <w:pPr>
              <w:spacing w:after="0" w:line="360" w:lineRule="auto"/>
              <w:rPr>
                <w:rFonts w:ascii="Calibri" w:eastAsia="Times New Roman" w:hAnsi="Calibri" w:cs="Calibri"/>
                <w:color w:val="000000"/>
              </w:rPr>
            </w:pPr>
            <w:r w:rsidRPr="00A25DDF">
              <w:rPr>
                <w:rFonts w:ascii="Calibri" w:eastAsia="Times New Roman" w:hAnsi="Calibri" w:cs="Calibri"/>
                <w:color w:val="000000"/>
              </w:rPr>
              <w:t>Is liquid bio-waste decontaminated with bleach prior to sink disposal?</w:t>
            </w:r>
          </w:p>
        </w:tc>
      </w:tr>
      <w:tr w:rsidR="00A25DDF" w:rsidRPr="00A25DDF" w14:paraId="5EB95FF9" w14:textId="77777777" w:rsidTr="00A25DDF">
        <w:trPr>
          <w:trHeight w:val="288"/>
        </w:trPr>
        <w:tc>
          <w:tcPr>
            <w:tcW w:w="9360" w:type="dxa"/>
            <w:tcBorders>
              <w:top w:val="nil"/>
              <w:left w:val="nil"/>
              <w:bottom w:val="nil"/>
              <w:right w:val="nil"/>
            </w:tcBorders>
            <w:shd w:val="clear" w:color="auto" w:fill="auto"/>
            <w:noWrap/>
            <w:vAlign w:val="bottom"/>
            <w:hideMark/>
          </w:tcPr>
          <w:p w14:paraId="4D6CB71B" w14:textId="3C850A15" w:rsidR="00A25DDF" w:rsidRPr="00A25DDF" w:rsidRDefault="00A25DDF" w:rsidP="00A25DDF">
            <w:pPr>
              <w:spacing w:after="0" w:line="360" w:lineRule="auto"/>
              <w:rPr>
                <w:rFonts w:ascii="Calibri" w:eastAsia="Times New Roman" w:hAnsi="Calibri" w:cs="Calibri"/>
                <w:color w:val="000000"/>
              </w:rPr>
            </w:pPr>
            <w:r w:rsidRPr="00A25DDF">
              <w:rPr>
                <w:rFonts w:ascii="Calibri" w:eastAsia="Times New Roman" w:hAnsi="Calibri" w:cs="Calibri"/>
                <w:color w:val="000000"/>
              </w:rPr>
              <w:t xml:space="preserve">Are sharps and biological </w:t>
            </w:r>
            <w:r w:rsidRPr="00A25DDF">
              <w:rPr>
                <w:rFonts w:ascii="Calibri" w:eastAsia="Times New Roman" w:hAnsi="Calibri" w:cs="Calibri"/>
                <w:color w:val="000000"/>
              </w:rPr>
              <w:t xml:space="preserve">waste </w:t>
            </w:r>
            <w:proofErr w:type="gramStart"/>
            <w:r w:rsidRPr="00A25DDF">
              <w:rPr>
                <w:rFonts w:ascii="Calibri" w:eastAsia="Times New Roman" w:hAnsi="Calibri" w:cs="Calibri"/>
                <w:color w:val="000000"/>
              </w:rPr>
              <w:t>containers</w:t>
            </w:r>
            <w:r w:rsidRPr="00A25DDF">
              <w:rPr>
                <w:rFonts w:ascii="Calibri" w:eastAsia="Times New Roman" w:hAnsi="Calibri" w:cs="Calibri"/>
                <w:color w:val="000000"/>
              </w:rPr>
              <w:t xml:space="preserve">  closed</w:t>
            </w:r>
            <w:proofErr w:type="gramEnd"/>
            <w:r w:rsidRPr="00A25DDF">
              <w:rPr>
                <w:rFonts w:ascii="Calibri" w:eastAsia="Times New Roman" w:hAnsi="Calibri" w:cs="Calibri"/>
                <w:color w:val="000000"/>
              </w:rPr>
              <w:t xml:space="preserve"> or sealed when not in use?</w:t>
            </w:r>
          </w:p>
        </w:tc>
      </w:tr>
      <w:tr w:rsidR="00A25DDF" w:rsidRPr="00A25DDF" w14:paraId="0B1C4433" w14:textId="77777777" w:rsidTr="00A25DDF">
        <w:trPr>
          <w:trHeight w:val="288"/>
        </w:trPr>
        <w:tc>
          <w:tcPr>
            <w:tcW w:w="9360" w:type="dxa"/>
            <w:tcBorders>
              <w:top w:val="nil"/>
              <w:left w:val="nil"/>
              <w:bottom w:val="nil"/>
              <w:right w:val="nil"/>
            </w:tcBorders>
            <w:shd w:val="clear" w:color="auto" w:fill="auto"/>
            <w:noWrap/>
            <w:vAlign w:val="bottom"/>
            <w:hideMark/>
          </w:tcPr>
          <w:p w14:paraId="08A3B325" w14:textId="77777777" w:rsidR="00A25DDF" w:rsidRPr="00A25DDF" w:rsidRDefault="00A25DDF" w:rsidP="00A25DDF">
            <w:pPr>
              <w:spacing w:after="0" w:line="360" w:lineRule="auto"/>
              <w:rPr>
                <w:rFonts w:ascii="Calibri" w:eastAsia="Times New Roman" w:hAnsi="Calibri" w:cs="Calibri"/>
                <w:color w:val="000000"/>
              </w:rPr>
            </w:pPr>
            <w:r w:rsidRPr="00A25DDF">
              <w:rPr>
                <w:rFonts w:ascii="Calibri" w:eastAsia="Times New Roman" w:hAnsi="Calibri" w:cs="Calibri"/>
                <w:color w:val="000000"/>
              </w:rPr>
              <w:t>Are sharps disposed of into a non-opening (one-way) leak-proof and puncture resistant containers?</w:t>
            </w:r>
          </w:p>
        </w:tc>
      </w:tr>
    </w:tbl>
    <w:p w14:paraId="52F81CA1" w14:textId="6EB0B2D1" w:rsidR="00A25DDF" w:rsidRDefault="00A25DDF"/>
    <w:p w14:paraId="0BC8FEC1" w14:textId="7A10B819" w:rsidR="00A25DDF" w:rsidRPr="00A25DDF" w:rsidRDefault="00A25DDF">
      <w:pPr>
        <w:rPr>
          <w:b/>
          <w:bCs/>
          <w:color w:val="FF0000"/>
          <w:sz w:val="28"/>
          <w:szCs w:val="28"/>
        </w:rPr>
      </w:pPr>
      <w:r w:rsidRPr="00A25DDF">
        <w:rPr>
          <w:b/>
          <w:bCs/>
          <w:color w:val="FF0000"/>
          <w:sz w:val="28"/>
          <w:szCs w:val="28"/>
        </w:rPr>
        <w:t>For Additional Inspection Items, See the Following Checklists:</w:t>
      </w:r>
    </w:p>
    <w:tbl>
      <w:tblPr>
        <w:tblW w:w="8495" w:type="dxa"/>
        <w:tblInd w:w="-108" w:type="dxa"/>
        <w:tblLook w:val="04A0" w:firstRow="1" w:lastRow="0" w:firstColumn="1" w:lastColumn="0" w:noHBand="0" w:noVBand="1"/>
      </w:tblPr>
      <w:tblGrid>
        <w:gridCol w:w="8495"/>
      </w:tblGrid>
      <w:tr w:rsidR="00A25DDF" w:rsidRPr="00A25DDF" w14:paraId="53019F9B" w14:textId="77777777" w:rsidTr="00A25DDF">
        <w:trPr>
          <w:trHeight w:val="40"/>
        </w:trPr>
        <w:tc>
          <w:tcPr>
            <w:tcW w:w="8495" w:type="dxa"/>
            <w:tcBorders>
              <w:top w:val="nil"/>
              <w:left w:val="nil"/>
              <w:bottom w:val="nil"/>
              <w:right w:val="nil"/>
            </w:tcBorders>
            <w:shd w:val="clear" w:color="auto" w:fill="auto"/>
            <w:noWrap/>
            <w:vAlign w:val="bottom"/>
            <w:hideMark/>
          </w:tcPr>
          <w:p w14:paraId="2DC3FE5A" w14:textId="77777777" w:rsidR="00A25DDF" w:rsidRPr="00A25DDF" w:rsidRDefault="00A25DDF" w:rsidP="00A25DDF">
            <w:pPr>
              <w:spacing w:after="0" w:line="360" w:lineRule="auto"/>
              <w:rPr>
                <w:rFonts w:ascii="Calibri" w:eastAsia="Times New Roman" w:hAnsi="Calibri" w:cs="Calibri"/>
                <w:i/>
                <w:iCs/>
                <w:color w:val="000000"/>
              </w:rPr>
            </w:pPr>
            <w:r w:rsidRPr="00A25DDF">
              <w:rPr>
                <w:rFonts w:ascii="Calibri" w:eastAsia="Times New Roman" w:hAnsi="Calibri" w:cs="Calibri"/>
                <w:i/>
                <w:iCs/>
                <w:color w:val="000000"/>
              </w:rPr>
              <w:t>Hazard Communication</w:t>
            </w:r>
          </w:p>
        </w:tc>
      </w:tr>
      <w:tr w:rsidR="00A25DDF" w:rsidRPr="00A25DDF" w14:paraId="53278EF5" w14:textId="77777777" w:rsidTr="00A25DDF">
        <w:trPr>
          <w:trHeight w:val="40"/>
        </w:trPr>
        <w:tc>
          <w:tcPr>
            <w:tcW w:w="8495" w:type="dxa"/>
            <w:tcBorders>
              <w:top w:val="nil"/>
              <w:left w:val="nil"/>
              <w:bottom w:val="nil"/>
              <w:right w:val="nil"/>
            </w:tcBorders>
            <w:shd w:val="clear" w:color="auto" w:fill="auto"/>
            <w:noWrap/>
            <w:vAlign w:val="bottom"/>
            <w:hideMark/>
          </w:tcPr>
          <w:p w14:paraId="0054E025" w14:textId="77777777" w:rsidR="00A25DDF" w:rsidRPr="00A25DDF" w:rsidRDefault="00A25DDF" w:rsidP="00A25DDF">
            <w:pPr>
              <w:spacing w:after="0" w:line="360" w:lineRule="auto"/>
              <w:rPr>
                <w:rFonts w:ascii="Calibri" w:eastAsia="Times New Roman" w:hAnsi="Calibri" w:cs="Calibri"/>
                <w:i/>
                <w:iCs/>
                <w:color w:val="000000"/>
              </w:rPr>
            </w:pPr>
            <w:r w:rsidRPr="00A25DDF">
              <w:rPr>
                <w:rFonts w:ascii="Calibri" w:eastAsia="Times New Roman" w:hAnsi="Calibri" w:cs="Calibri"/>
                <w:i/>
                <w:iCs/>
                <w:color w:val="000000"/>
              </w:rPr>
              <w:t>Hazardous Waste</w:t>
            </w:r>
          </w:p>
        </w:tc>
      </w:tr>
      <w:tr w:rsidR="00A25DDF" w:rsidRPr="00A25DDF" w14:paraId="4802C60F" w14:textId="77777777" w:rsidTr="00A25DDF">
        <w:trPr>
          <w:trHeight w:val="40"/>
        </w:trPr>
        <w:tc>
          <w:tcPr>
            <w:tcW w:w="8495" w:type="dxa"/>
            <w:tcBorders>
              <w:top w:val="nil"/>
              <w:left w:val="nil"/>
              <w:bottom w:val="nil"/>
              <w:right w:val="nil"/>
            </w:tcBorders>
            <w:shd w:val="clear" w:color="auto" w:fill="auto"/>
            <w:noWrap/>
            <w:vAlign w:val="bottom"/>
            <w:hideMark/>
          </w:tcPr>
          <w:p w14:paraId="2FA42A98" w14:textId="77777777" w:rsidR="00A25DDF" w:rsidRPr="00A25DDF" w:rsidRDefault="00A25DDF" w:rsidP="00A25DDF">
            <w:pPr>
              <w:spacing w:after="0" w:line="360" w:lineRule="auto"/>
              <w:rPr>
                <w:rFonts w:ascii="Calibri" w:eastAsia="Times New Roman" w:hAnsi="Calibri" w:cs="Calibri"/>
                <w:i/>
                <w:iCs/>
                <w:color w:val="000000"/>
              </w:rPr>
            </w:pPr>
            <w:r w:rsidRPr="00A25DDF">
              <w:rPr>
                <w:rFonts w:ascii="Calibri" w:eastAsia="Times New Roman" w:hAnsi="Calibri" w:cs="Calibri"/>
                <w:i/>
                <w:iCs/>
                <w:color w:val="000000"/>
              </w:rPr>
              <w:t>Laboratory</w:t>
            </w:r>
          </w:p>
        </w:tc>
      </w:tr>
      <w:tr w:rsidR="00A25DDF" w:rsidRPr="00A25DDF" w14:paraId="0079D2F8" w14:textId="77777777" w:rsidTr="00A25DDF">
        <w:trPr>
          <w:trHeight w:val="40"/>
        </w:trPr>
        <w:tc>
          <w:tcPr>
            <w:tcW w:w="8495" w:type="dxa"/>
            <w:tcBorders>
              <w:top w:val="nil"/>
              <w:left w:val="nil"/>
              <w:bottom w:val="nil"/>
              <w:right w:val="nil"/>
            </w:tcBorders>
            <w:shd w:val="clear" w:color="auto" w:fill="auto"/>
            <w:noWrap/>
            <w:vAlign w:val="bottom"/>
            <w:hideMark/>
          </w:tcPr>
          <w:p w14:paraId="2D751A2C" w14:textId="77777777" w:rsidR="00A25DDF" w:rsidRPr="00A25DDF" w:rsidRDefault="00A25DDF" w:rsidP="00A25DDF">
            <w:pPr>
              <w:spacing w:after="0" w:line="360" w:lineRule="auto"/>
              <w:rPr>
                <w:rFonts w:ascii="Calibri" w:eastAsia="Times New Roman" w:hAnsi="Calibri" w:cs="Calibri"/>
                <w:i/>
                <w:iCs/>
                <w:color w:val="000000"/>
              </w:rPr>
            </w:pPr>
            <w:r w:rsidRPr="00A25DDF">
              <w:rPr>
                <w:rFonts w:ascii="Calibri" w:eastAsia="Times New Roman" w:hAnsi="Calibri" w:cs="Calibri"/>
                <w:i/>
                <w:iCs/>
                <w:color w:val="000000"/>
              </w:rPr>
              <w:t>PPE</w:t>
            </w:r>
          </w:p>
        </w:tc>
      </w:tr>
    </w:tbl>
    <w:p w14:paraId="6E737E68" w14:textId="77777777" w:rsidR="00A25DDF" w:rsidRDefault="00A25DDF"/>
    <w:sectPr w:rsidR="00A25DD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73410" w14:textId="77777777" w:rsidR="00A25DDF" w:rsidRDefault="00A25DDF" w:rsidP="00A25DDF">
      <w:pPr>
        <w:spacing w:after="0" w:line="240" w:lineRule="auto"/>
      </w:pPr>
      <w:r>
        <w:separator/>
      </w:r>
    </w:p>
  </w:endnote>
  <w:endnote w:type="continuationSeparator" w:id="0">
    <w:p w14:paraId="38F6533A" w14:textId="77777777" w:rsidR="00A25DDF" w:rsidRDefault="00A25DDF" w:rsidP="00A25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0D8F8" w14:textId="77777777" w:rsidR="00A25DDF" w:rsidRDefault="00A25DDF" w:rsidP="00A25DDF">
      <w:pPr>
        <w:spacing w:after="0" w:line="240" w:lineRule="auto"/>
      </w:pPr>
      <w:r>
        <w:separator/>
      </w:r>
    </w:p>
  </w:footnote>
  <w:footnote w:type="continuationSeparator" w:id="0">
    <w:p w14:paraId="276E7114" w14:textId="77777777" w:rsidR="00A25DDF" w:rsidRDefault="00A25DDF" w:rsidP="00A25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0DB1A" w14:textId="38038A1A" w:rsidR="00A25DDF" w:rsidRDefault="00A25DDF">
    <w:pPr>
      <w:pStyle w:val="Header"/>
    </w:pPr>
    <w:r>
      <w:rPr>
        <w:noProof/>
      </w:rPr>
      <w:drawing>
        <wp:inline distT="0" distB="0" distL="0" distR="0" wp14:anchorId="7AD5C9E7" wp14:editId="76AFA78A">
          <wp:extent cx="927100" cy="367973"/>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3445" cy="3744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DDF"/>
    <w:rsid w:val="002B38C5"/>
    <w:rsid w:val="00A25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2A4F2"/>
  <w15:chartTrackingRefBased/>
  <w15:docId w15:val="{D37BEEB2-A5C0-482A-AED9-F17766D0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D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DDF"/>
  </w:style>
  <w:style w:type="paragraph" w:styleId="Footer">
    <w:name w:val="footer"/>
    <w:basedOn w:val="Normal"/>
    <w:link w:val="FooterChar"/>
    <w:uiPriority w:val="99"/>
    <w:unhideWhenUsed/>
    <w:rsid w:val="00A25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8821">
      <w:bodyDiv w:val="1"/>
      <w:marLeft w:val="0"/>
      <w:marRight w:val="0"/>
      <w:marTop w:val="0"/>
      <w:marBottom w:val="0"/>
      <w:divBdr>
        <w:top w:val="none" w:sz="0" w:space="0" w:color="auto"/>
        <w:left w:val="none" w:sz="0" w:space="0" w:color="auto"/>
        <w:bottom w:val="none" w:sz="0" w:space="0" w:color="auto"/>
        <w:right w:val="none" w:sz="0" w:space="0" w:color="auto"/>
      </w:divBdr>
    </w:div>
    <w:div w:id="481390539">
      <w:bodyDiv w:val="1"/>
      <w:marLeft w:val="0"/>
      <w:marRight w:val="0"/>
      <w:marTop w:val="0"/>
      <w:marBottom w:val="0"/>
      <w:divBdr>
        <w:top w:val="none" w:sz="0" w:space="0" w:color="auto"/>
        <w:left w:val="none" w:sz="0" w:space="0" w:color="auto"/>
        <w:bottom w:val="none" w:sz="0" w:space="0" w:color="auto"/>
        <w:right w:val="none" w:sz="0" w:space="0" w:color="auto"/>
      </w:divBdr>
    </w:div>
    <w:div w:id="536164499">
      <w:bodyDiv w:val="1"/>
      <w:marLeft w:val="0"/>
      <w:marRight w:val="0"/>
      <w:marTop w:val="0"/>
      <w:marBottom w:val="0"/>
      <w:divBdr>
        <w:top w:val="none" w:sz="0" w:space="0" w:color="auto"/>
        <w:left w:val="none" w:sz="0" w:space="0" w:color="auto"/>
        <w:bottom w:val="none" w:sz="0" w:space="0" w:color="auto"/>
        <w:right w:val="none" w:sz="0" w:space="0" w:color="auto"/>
      </w:divBdr>
    </w:div>
    <w:div w:id="593905662">
      <w:bodyDiv w:val="1"/>
      <w:marLeft w:val="0"/>
      <w:marRight w:val="0"/>
      <w:marTop w:val="0"/>
      <w:marBottom w:val="0"/>
      <w:divBdr>
        <w:top w:val="none" w:sz="0" w:space="0" w:color="auto"/>
        <w:left w:val="none" w:sz="0" w:space="0" w:color="auto"/>
        <w:bottom w:val="none" w:sz="0" w:space="0" w:color="auto"/>
        <w:right w:val="none" w:sz="0" w:space="0" w:color="auto"/>
      </w:divBdr>
    </w:div>
    <w:div w:id="822430587">
      <w:bodyDiv w:val="1"/>
      <w:marLeft w:val="0"/>
      <w:marRight w:val="0"/>
      <w:marTop w:val="0"/>
      <w:marBottom w:val="0"/>
      <w:divBdr>
        <w:top w:val="none" w:sz="0" w:space="0" w:color="auto"/>
        <w:left w:val="none" w:sz="0" w:space="0" w:color="auto"/>
        <w:bottom w:val="none" w:sz="0" w:space="0" w:color="auto"/>
        <w:right w:val="none" w:sz="0" w:space="0" w:color="auto"/>
      </w:divBdr>
    </w:div>
    <w:div w:id="869609333">
      <w:bodyDiv w:val="1"/>
      <w:marLeft w:val="0"/>
      <w:marRight w:val="0"/>
      <w:marTop w:val="0"/>
      <w:marBottom w:val="0"/>
      <w:divBdr>
        <w:top w:val="none" w:sz="0" w:space="0" w:color="auto"/>
        <w:left w:val="none" w:sz="0" w:space="0" w:color="auto"/>
        <w:bottom w:val="none" w:sz="0" w:space="0" w:color="auto"/>
        <w:right w:val="none" w:sz="0" w:space="0" w:color="auto"/>
      </w:divBdr>
    </w:div>
    <w:div w:id="919100191">
      <w:bodyDiv w:val="1"/>
      <w:marLeft w:val="0"/>
      <w:marRight w:val="0"/>
      <w:marTop w:val="0"/>
      <w:marBottom w:val="0"/>
      <w:divBdr>
        <w:top w:val="none" w:sz="0" w:space="0" w:color="auto"/>
        <w:left w:val="none" w:sz="0" w:space="0" w:color="auto"/>
        <w:bottom w:val="none" w:sz="0" w:space="0" w:color="auto"/>
        <w:right w:val="none" w:sz="0" w:space="0" w:color="auto"/>
      </w:divBdr>
    </w:div>
    <w:div w:id="143871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3B03BDFC3454C8F627B68545C8915" ma:contentTypeVersion="13" ma:contentTypeDescription="Create a new document." ma:contentTypeScope="" ma:versionID="4b7375b33a937a09ccea4aa2861ba9be">
  <xsd:schema xmlns:xsd="http://www.w3.org/2001/XMLSchema" xmlns:xs="http://www.w3.org/2001/XMLSchema" xmlns:p="http://schemas.microsoft.com/office/2006/metadata/properties" xmlns:ns2="fc3e9b1f-a2fb-4ea4-b1aa-20c58589428b" xmlns:ns3="922b33fb-842c-431a-91c3-6aa212191d84" targetNamespace="http://schemas.microsoft.com/office/2006/metadata/properties" ma:root="true" ma:fieldsID="361631b6731de927b2ce73ae8a53d8b8" ns2:_="" ns3:_="">
    <xsd:import namespace="fc3e9b1f-a2fb-4ea4-b1aa-20c58589428b"/>
    <xsd:import namespace="922b33fb-842c-431a-91c3-6aa212191d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e9b1f-a2fb-4ea4-b1aa-20c585894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b33fb-842c-431a-91c3-6aa212191d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74B173-239D-47DD-AA26-08BBF44571A4}"/>
</file>

<file path=customXml/itemProps2.xml><?xml version="1.0" encoding="utf-8"?>
<ds:datastoreItem xmlns:ds="http://schemas.openxmlformats.org/officeDocument/2006/customXml" ds:itemID="{5AD74A2B-BEE6-4BCF-9EAE-C53198BE8FC9}"/>
</file>

<file path=customXml/itemProps3.xml><?xml version="1.0" encoding="utf-8"?>
<ds:datastoreItem xmlns:ds="http://schemas.openxmlformats.org/officeDocument/2006/customXml" ds:itemID="{455DD6C5-AD7D-45C7-9354-627A8EB36C4B}"/>
</file>

<file path=docProps/app.xml><?xml version="1.0" encoding="utf-8"?>
<Properties xmlns="http://schemas.openxmlformats.org/officeDocument/2006/extended-properties" xmlns:vt="http://schemas.openxmlformats.org/officeDocument/2006/docPropsVTypes">
  <Template>Normal</Template>
  <TotalTime>8</TotalTime>
  <Pages>3</Pages>
  <Words>710</Words>
  <Characters>4048</Characters>
  <Application>Microsoft Office Word</Application>
  <DocSecurity>0</DocSecurity>
  <Lines>33</Lines>
  <Paragraphs>9</Paragraphs>
  <ScaleCrop>false</ScaleCrop>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Gould</dc:creator>
  <cp:keywords/>
  <dc:description/>
  <cp:lastModifiedBy>Emily Gould</cp:lastModifiedBy>
  <cp:revision>1</cp:revision>
  <dcterms:created xsi:type="dcterms:W3CDTF">2022-04-11T20:54:00Z</dcterms:created>
  <dcterms:modified xsi:type="dcterms:W3CDTF">2022-04-11T21:02:00Z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0x01010000B3B03BDFC3454C8F627B68545C8915</vt:lpwstr>
  </property>
</Properties>
</file>