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8AD5" w14:textId="761DEE9D" w:rsidR="00242D87" w:rsidRPr="002B129E" w:rsidRDefault="00242D87" w:rsidP="00242D87">
      <w:pPr>
        <w:jc w:val="center"/>
        <w:rPr>
          <w:b/>
          <w:bCs/>
          <w:color w:val="FF0000"/>
          <w:sz w:val="52"/>
          <w:szCs w:val="52"/>
        </w:rPr>
      </w:pPr>
      <w:r>
        <w:rPr>
          <w:b/>
          <w:bCs/>
          <w:color w:val="FF0000"/>
          <w:sz w:val="52"/>
          <w:szCs w:val="52"/>
        </w:rPr>
        <w:t>Lifts and Scissor Lifts</w:t>
      </w:r>
      <w:r w:rsidR="00A329AF">
        <w:rPr>
          <w:b/>
          <w:bCs/>
          <w:color w:val="FF0000"/>
          <w:sz w:val="52"/>
          <w:szCs w:val="52"/>
        </w:rPr>
        <w:t xml:space="preserve"> </w:t>
      </w:r>
      <w:r>
        <w:rPr>
          <w:b/>
          <w:bCs/>
          <w:color w:val="FF0000"/>
          <w:sz w:val="52"/>
          <w:szCs w:val="52"/>
        </w:rPr>
        <w:t>Template Guide</w:t>
      </w:r>
    </w:p>
    <w:p w14:paraId="39AF118E" w14:textId="6361EF93" w:rsidR="00242D87" w:rsidRDefault="00242D87" w:rsidP="00242D87">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3F30CE9E" w14:textId="39377111" w:rsidR="00242D87" w:rsidRDefault="00242D87" w:rsidP="00242D87"/>
    <w:tbl>
      <w:tblPr>
        <w:tblW w:w="8265" w:type="dxa"/>
        <w:tblInd w:w="-108" w:type="dxa"/>
        <w:tblLook w:val="04A0" w:firstRow="1" w:lastRow="0" w:firstColumn="1" w:lastColumn="0" w:noHBand="0" w:noVBand="1"/>
      </w:tblPr>
      <w:tblGrid>
        <w:gridCol w:w="8265"/>
      </w:tblGrid>
      <w:tr w:rsidR="00242D87" w:rsidRPr="00242D87" w14:paraId="1FA96029" w14:textId="77777777" w:rsidTr="00242D87">
        <w:trPr>
          <w:trHeight w:val="198"/>
        </w:trPr>
        <w:tc>
          <w:tcPr>
            <w:tcW w:w="8265" w:type="dxa"/>
            <w:tcBorders>
              <w:top w:val="nil"/>
              <w:left w:val="nil"/>
              <w:bottom w:val="nil"/>
              <w:right w:val="nil"/>
            </w:tcBorders>
            <w:shd w:val="clear" w:color="auto" w:fill="auto"/>
            <w:noWrap/>
            <w:vAlign w:val="bottom"/>
            <w:hideMark/>
          </w:tcPr>
          <w:p w14:paraId="449B94D4" w14:textId="229D8A4C"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workers trained and credentialed to operate rigging, hoisting, or lifting devices?</w:t>
            </w:r>
          </w:p>
        </w:tc>
      </w:tr>
      <w:tr w:rsidR="00242D87" w:rsidRPr="00242D87" w14:paraId="464CF5C2" w14:textId="77777777" w:rsidTr="00242D87">
        <w:trPr>
          <w:trHeight w:val="198"/>
        </w:trPr>
        <w:tc>
          <w:tcPr>
            <w:tcW w:w="8265" w:type="dxa"/>
            <w:tcBorders>
              <w:top w:val="nil"/>
              <w:left w:val="nil"/>
              <w:bottom w:val="nil"/>
              <w:right w:val="nil"/>
            </w:tcBorders>
            <w:shd w:val="clear" w:color="auto" w:fill="auto"/>
            <w:noWrap/>
            <w:vAlign w:val="bottom"/>
            <w:hideMark/>
          </w:tcPr>
          <w:p w14:paraId="3FDAC1E3"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workers on lifts trained to STOP working if there are safety concerns?</w:t>
            </w:r>
          </w:p>
        </w:tc>
      </w:tr>
      <w:tr w:rsidR="00242D87" w:rsidRPr="00242D87" w14:paraId="02A5D736" w14:textId="77777777" w:rsidTr="00242D87">
        <w:trPr>
          <w:trHeight w:val="198"/>
        </w:trPr>
        <w:tc>
          <w:tcPr>
            <w:tcW w:w="8265" w:type="dxa"/>
            <w:tcBorders>
              <w:top w:val="nil"/>
              <w:left w:val="nil"/>
              <w:bottom w:val="nil"/>
              <w:right w:val="nil"/>
            </w:tcBorders>
            <w:shd w:val="clear" w:color="auto" w:fill="auto"/>
            <w:noWrap/>
            <w:vAlign w:val="bottom"/>
            <w:hideMark/>
          </w:tcPr>
          <w:p w14:paraId="117CFA95"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personnel positioned a safe distance from loads being raised or lowered.</w:t>
            </w:r>
          </w:p>
        </w:tc>
      </w:tr>
      <w:tr w:rsidR="00242D87" w:rsidRPr="00242D87" w14:paraId="748B9A12" w14:textId="77777777" w:rsidTr="00242D87">
        <w:trPr>
          <w:trHeight w:val="198"/>
        </w:trPr>
        <w:tc>
          <w:tcPr>
            <w:tcW w:w="8265" w:type="dxa"/>
            <w:tcBorders>
              <w:top w:val="nil"/>
              <w:left w:val="nil"/>
              <w:bottom w:val="nil"/>
              <w:right w:val="nil"/>
            </w:tcBorders>
            <w:shd w:val="clear" w:color="auto" w:fill="auto"/>
            <w:noWrap/>
            <w:vAlign w:val="bottom"/>
            <w:hideMark/>
          </w:tcPr>
          <w:p w14:paraId="2F3DE51F"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personnel aware not to ride on hoisted loads, and are observed to comply?</w:t>
            </w:r>
          </w:p>
        </w:tc>
      </w:tr>
      <w:tr w:rsidR="00242D87" w:rsidRPr="00242D87" w14:paraId="3C7FDFCE" w14:textId="77777777" w:rsidTr="00242D87">
        <w:trPr>
          <w:trHeight w:val="198"/>
        </w:trPr>
        <w:tc>
          <w:tcPr>
            <w:tcW w:w="8265" w:type="dxa"/>
            <w:tcBorders>
              <w:top w:val="nil"/>
              <w:left w:val="nil"/>
              <w:bottom w:val="nil"/>
              <w:right w:val="nil"/>
            </w:tcBorders>
            <w:shd w:val="clear" w:color="auto" w:fill="auto"/>
            <w:noWrap/>
            <w:vAlign w:val="bottom"/>
            <w:hideMark/>
          </w:tcPr>
          <w:p w14:paraId="2AA2A425"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Does the Emergency Stop work correctly?</w:t>
            </w:r>
          </w:p>
        </w:tc>
      </w:tr>
      <w:tr w:rsidR="00242D87" w:rsidRPr="00242D87" w14:paraId="408CCB94" w14:textId="77777777" w:rsidTr="00242D87">
        <w:trPr>
          <w:trHeight w:val="198"/>
        </w:trPr>
        <w:tc>
          <w:tcPr>
            <w:tcW w:w="8265" w:type="dxa"/>
            <w:tcBorders>
              <w:top w:val="nil"/>
              <w:left w:val="nil"/>
              <w:bottom w:val="nil"/>
              <w:right w:val="nil"/>
            </w:tcBorders>
            <w:shd w:val="clear" w:color="auto" w:fill="auto"/>
            <w:noWrap/>
            <w:vAlign w:val="bottom"/>
            <w:hideMark/>
          </w:tcPr>
          <w:p w14:paraId="10B9BCCD"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Does the level sensor work correctly?</w:t>
            </w:r>
          </w:p>
        </w:tc>
      </w:tr>
      <w:tr w:rsidR="00242D87" w:rsidRPr="00242D87" w14:paraId="417CC105" w14:textId="77777777" w:rsidTr="00242D87">
        <w:trPr>
          <w:trHeight w:val="198"/>
        </w:trPr>
        <w:tc>
          <w:tcPr>
            <w:tcW w:w="8265" w:type="dxa"/>
            <w:tcBorders>
              <w:top w:val="nil"/>
              <w:left w:val="nil"/>
              <w:bottom w:val="nil"/>
              <w:right w:val="nil"/>
            </w:tcBorders>
            <w:shd w:val="clear" w:color="auto" w:fill="auto"/>
            <w:noWrap/>
            <w:vAlign w:val="bottom"/>
            <w:hideMark/>
          </w:tcPr>
          <w:p w14:paraId="746AD510"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lifts on a level and firm foundation?</w:t>
            </w:r>
          </w:p>
        </w:tc>
      </w:tr>
      <w:tr w:rsidR="00242D87" w:rsidRPr="00242D87" w14:paraId="79B88BA1" w14:textId="77777777" w:rsidTr="00242D87">
        <w:trPr>
          <w:trHeight w:val="198"/>
        </w:trPr>
        <w:tc>
          <w:tcPr>
            <w:tcW w:w="8265" w:type="dxa"/>
            <w:tcBorders>
              <w:top w:val="nil"/>
              <w:left w:val="nil"/>
              <w:bottom w:val="nil"/>
              <w:right w:val="nil"/>
            </w:tcBorders>
            <w:shd w:val="clear" w:color="auto" w:fill="auto"/>
            <w:noWrap/>
            <w:vAlign w:val="bottom"/>
            <w:hideMark/>
          </w:tcPr>
          <w:p w14:paraId="6A05C08B" w14:textId="7954EC95"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Is the lift or crane properly secured in place?</w:t>
            </w:r>
          </w:p>
        </w:tc>
      </w:tr>
      <w:tr w:rsidR="00242D87" w:rsidRPr="00242D87" w14:paraId="7ECE67B8" w14:textId="77777777" w:rsidTr="00242D87">
        <w:trPr>
          <w:trHeight w:val="198"/>
        </w:trPr>
        <w:tc>
          <w:tcPr>
            <w:tcW w:w="8265" w:type="dxa"/>
            <w:tcBorders>
              <w:top w:val="nil"/>
              <w:left w:val="nil"/>
              <w:bottom w:val="nil"/>
              <w:right w:val="nil"/>
            </w:tcBorders>
            <w:shd w:val="clear" w:color="auto" w:fill="auto"/>
            <w:noWrap/>
            <w:vAlign w:val="bottom"/>
            <w:hideMark/>
          </w:tcPr>
          <w:p w14:paraId="37D19859"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Is a barricade present around the crane to limit personnel and traffic flow?</w:t>
            </w:r>
          </w:p>
        </w:tc>
      </w:tr>
      <w:tr w:rsidR="00242D87" w:rsidRPr="00242D87" w14:paraId="47FA5814" w14:textId="77777777" w:rsidTr="00242D87">
        <w:trPr>
          <w:trHeight w:val="198"/>
        </w:trPr>
        <w:tc>
          <w:tcPr>
            <w:tcW w:w="8265" w:type="dxa"/>
            <w:tcBorders>
              <w:top w:val="nil"/>
              <w:left w:val="nil"/>
              <w:bottom w:val="nil"/>
              <w:right w:val="nil"/>
            </w:tcBorders>
            <w:shd w:val="clear" w:color="auto" w:fill="auto"/>
            <w:noWrap/>
            <w:vAlign w:val="bottom"/>
            <w:hideMark/>
          </w:tcPr>
          <w:p w14:paraId="4F6DF26E"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signals observed and understood by all operators?</w:t>
            </w:r>
          </w:p>
        </w:tc>
      </w:tr>
      <w:tr w:rsidR="00242D87" w:rsidRPr="00242D87" w14:paraId="467C0268" w14:textId="77777777" w:rsidTr="00242D87">
        <w:trPr>
          <w:trHeight w:val="198"/>
        </w:trPr>
        <w:tc>
          <w:tcPr>
            <w:tcW w:w="8265" w:type="dxa"/>
            <w:tcBorders>
              <w:top w:val="nil"/>
              <w:left w:val="nil"/>
              <w:bottom w:val="nil"/>
              <w:right w:val="nil"/>
            </w:tcBorders>
            <w:shd w:val="clear" w:color="auto" w:fill="auto"/>
            <w:noWrap/>
            <w:vAlign w:val="bottom"/>
            <w:hideMark/>
          </w:tcPr>
          <w:p w14:paraId="6A11C33E"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Is the lift charged/full of fuel prior to use?</w:t>
            </w:r>
          </w:p>
        </w:tc>
      </w:tr>
      <w:tr w:rsidR="00242D87" w:rsidRPr="00242D87" w14:paraId="0EFE739E" w14:textId="77777777" w:rsidTr="00242D87">
        <w:trPr>
          <w:trHeight w:val="198"/>
        </w:trPr>
        <w:tc>
          <w:tcPr>
            <w:tcW w:w="8265" w:type="dxa"/>
            <w:tcBorders>
              <w:top w:val="nil"/>
              <w:left w:val="nil"/>
              <w:bottom w:val="nil"/>
              <w:right w:val="nil"/>
            </w:tcBorders>
            <w:shd w:val="clear" w:color="auto" w:fill="auto"/>
            <w:noWrap/>
            <w:vAlign w:val="bottom"/>
            <w:hideMark/>
          </w:tcPr>
          <w:p w14:paraId="1E75244E" w14:textId="066E659A"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Is the hydraulic fluid level at the expected level?</w:t>
            </w:r>
          </w:p>
        </w:tc>
      </w:tr>
      <w:tr w:rsidR="00242D87" w:rsidRPr="00242D87" w14:paraId="4EDE054F" w14:textId="77777777" w:rsidTr="00242D87">
        <w:trPr>
          <w:trHeight w:val="198"/>
        </w:trPr>
        <w:tc>
          <w:tcPr>
            <w:tcW w:w="8265" w:type="dxa"/>
            <w:tcBorders>
              <w:top w:val="nil"/>
              <w:left w:val="nil"/>
              <w:bottom w:val="nil"/>
              <w:right w:val="nil"/>
            </w:tcBorders>
            <w:shd w:val="clear" w:color="auto" w:fill="auto"/>
            <w:noWrap/>
            <w:vAlign w:val="bottom"/>
            <w:hideMark/>
          </w:tcPr>
          <w:p w14:paraId="52A63F7A"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Does the movement alarm function?</w:t>
            </w:r>
          </w:p>
        </w:tc>
      </w:tr>
      <w:tr w:rsidR="00242D87" w:rsidRPr="00242D87" w14:paraId="2F19B2D9" w14:textId="77777777" w:rsidTr="00242D87">
        <w:trPr>
          <w:trHeight w:val="198"/>
        </w:trPr>
        <w:tc>
          <w:tcPr>
            <w:tcW w:w="8265" w:type="dxa"/>
            <w:tcBorders>
              <w:top w:val="nil"/>
              <w:left w:val="nil"/>
              <w:bottom w:val="nil"/>
              <w:right w:val="nil"/>
            </w:tcBorders>
            <w:shd w:val="clear" w:color="auto" w:fill="auto"/>
            <w:noWrap/>
            <w:vAlign w:val="bottom"/>
            <w:hideMark/>
          </w:tcPr>
          <w:p w14:paraId="367E874F"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the controls labeled or marked, clearly and correctly?</w:t>
            </w:r>
          </w:p>
        </w:tc>
      </w:tr>
      <w:tr w:rsidR="00242D87" w:rsidRPr="00242D87" w14:paraId="768BB2E8" w14:textId="77777777" w:rsidTr="00242D87">
        <w:trPr>
          <w:trHeight w:val="198"/>
        </w:trPr>
        <w:tc>
          <w:tcPr>
            <w:tcW w:w="8265" w:type="dxa"/>
            <w:tcBorders>
              <w:top w:val="nil"/>
              <w:left w:val="nil"/>
              <w:bottom w:val="nil"/>
              <w:right w:val="nil"/>
            </w:tcBorders>
            <w:shd w:val="clear" w:color="auto" w:fill="auto"/>
            <w:noWrap/>
            <w:vAlign w:val="bottom"/>
            <w:hideMark/>
          </w:tcPr>
          <w:p w14:paraId="07EEFDCF"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the controls responsive and free of sticking?</w:t>
            </w:r>
          </w:p>
        </w:tc>
      </w:tr>
      <w:tr w:rsidR="00242D87" w:rsidRPr="00242D87" w14:paraId="14295990" w14:textId="77777777" w:rsidTr="00242D87">
        <w:trPr>
          <w:trHeight w:val="198"/>
        </w:trPr>
        <w:tc>
          <w:tcPr>
            <w:tcW w:w="8265" w:type="dxa"/>
            <w:tcBorders>
              <w:top w:val="nil"/>
              <w:left w:val="nil"/>
              <w:bottom w:val="nil"/>
              <w:right w:val="nil"/>
            </w:tcBorders>
            <w:shd w:val="clear" w:color="auto" w:fill="auto"/>
            <w:noWrap/>
            <w:vAlign w:val="bottom"/>
            <w:hideMark/>
          </w:tcPr>
          <w:p w14:paraId="685B5DC6" w14:textId="2EC14E01"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the outriggers free of damage and working correctly?</w:t>
            </w:r>
          </w:p>
        </w:tc>
      </w:tr>
      <w:tr w:rsidR="00242D87" w:rsidRPr="00242D87" w14:paraId="4F0166CE" w14:textId="77777777" w:rsidTr="00242D87">
        <w:trPr>
          <w:trHeight w:val="198"/>
        </w:trPr>
        <w:tc>
          <w:tcPr>
            <w:tcW w:w="8265" w:type="dxa"/>
            <w:tcBorders>
              <w:top w:val="nil"/>
              <w:left w:val="nil"/>
              <w:bottom w:val="nil"/>
              <w:right w:val="nil"/>
            </w:tcBorders>
            <w:shd w:val="clear" w:color="auto" w:fill="auto"/>
            <w:noWrap/>
            <w:vAlign w:val="bottom"/>
            <w:hideMark/>
          </w:tcPr>
          <w:p w14:paraId="115D9A9E"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the outrigger locks working correctly?</w:t>
            </w:r>
          </w:p>
        </w:tc>
      </w:tr>
      <w:tr w:rsidR="00242D87" w:rsidRPr="00242D87" w14:paraId="225805AB" w14:textId="77777777" w:rsidTr="00242D87">
        <w:trPr>
          <w:trHeight w:val="198"/>
        </w:trPr>
        <w:tc>
          <w:tcPr>
            <w:tcW w:w="8265" w:type="dxa"/>
            <w:tcBorders>
              <w:top w:val="nil"/>
              <w:left w:val="nil"/>
              <w:bottom w:val="nil"/>
              <w:right w:val="nil"/>
            </w:tcBorders>
            <w:shd w:val="clear" w:color="auto" w:fill="auto"/>
            <w:noWrap/>
            <w:vAlign w:val="bottom"/>
            <w:hideMark/>
          </w:tcPr>
          <w:p w14:paraId="03D1CAA6"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Does the double interlock work correctly?</w:t>
            </w:r>
          </w:p>
        </w:tc>
      </w:tr>
      <w:tr w:rsidR="00242D87" w:rsidRPr="00242D87" w14:paraId="57E0DFB9" w14:textId="77777777" w:rsidTr="00242D87">
        <w:trPr>
          <w:trHeight w:val="198"/>
        </w:trPr>
        <w:tc>
          <w:tcPr>
            <w:tcW w:w="8265" w:type="dxa"/>
            <w:tcBorders>
              <w:top w:val="nil"/>
              <w:left w:val="nil"/>
              <w:bottom w:val="nil"/>
              <w:right w:val="nil"/>
            </w:tcBorders>
            <w:shd w:val="clear" w:color="auto" w:fill="auto"/>
            <w:noWrap/>
            <w:vAlign w:val="bottom"/>
            <w:hideMark/>
          </w:tcPr>
          <w:p w14:paraId="25DE2FEA"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Does the emergency lowering function operate correctly?</w:t>
            </w:r>
          </w:p>
        </w:tc>
      </w:tr>
      <w:tr w:rsidR="00242D87" w:rsidRPr="00242D87" w14:paraId="6839C934" w14:textId="77777777" w:rsidTr="00242D87">
        <w:trPr>
          <w:trHeight w:val="198"/>
        </w:trPr>
        <w:tc>
          <w:tcPr>
            <w:tcW w:w="8265" w:type="dxa"/>
            <w:tcBorders>
              <w:top w:val="nil"/>
              <w:left w:val="nil"/>
              <w:bottom w:val="nil"/>
              <w:right w:val="nil"/>
            </w:tcBorders>
            <w:shd w:val="clear" w:color="auto" w:fill="auto"/>
            <w:noWrap/>
            <w:vAlign w:val="bottom"/>
            <w:hideMark/>
          </w:tcPr>
          <w:p w14:paraId="68F3B37E"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the wheels free of cracks or damage?</w:t>
            </w:r>
          </w:p>
        </w:tc>
      </w:tr>
      <w:tr w:rsidR="00242D87" w:rsidRPr="00242D87" w14:paraId="7C33A985" w14:textId="77777777" w:rsidTr="00242D87">
        <w:trPr>
          <w:trHeight w:val="198"/>
        </w:trPr>
        <w:tc>
          <w:tcPr>
            <w:tcW w:w="8265" w:type="dxa"/>
            <w:tcBorders>
              <w:top w:val="nil"/>
              <w:left w:val="nil"/>
              <w:bottom w:val="nil"/>
              <w:right w:val="nil"/>
            </w:tcBorders>
            <w:shd w:val="clear" w:color="auto" w:fill="auto"/>
            <w:noWrap/>
            <w:vAlign w:val="bottom"/>
            <w:hideMark/>
          </w:tcPr>
          <w:p w14:paraId="0BE8C754" w14:textId="77777777"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Are all guard rails in place and free of damage?</w:t>
            </w:r>
          </w:p>
        </w:tc>
      </w:tr>
      <w:tr w:rsidR="00242D87" w:rsidRPr="00242D87" w14:paraId="16336459" w14:textId="77777777" w:rsidTr="00242D87">
        <w:trPr>
          <w:trHeight w:val="198"/>
        </w:trPr>
        <w:tc>
          <w:tcPr>
            <w:tcW w:w="8265" w:type="dxa"/>
            <w:tcBorders>
              <w:top w:val="nil"/>
              <w:left w:val="nil"/>
              <w:bottom w:val="nil"/>
              <w:right w:val="nil"/>
            </w:tcBorders>
            <w:shd w:val="clear" w:color="auto" w:fill="auto"/>
            <w:noWrap/>
            <w:vAlign w:val="bottom"/>
            <w:hideMark/>
          </w:tcPr>
          <w:p w14:paraId="64FB4282" w14:textId="2D01AEA2" w:rsidR="00242D87" w:rsidRPr="00242D87" w:rsidRDefault="00242D87" w:rsidP="00242D87">
            <w:pPr>
              <w:spacing w:after="0" w:line="360" w:lineRule="auto"/>
              <w:rPr>
                <w:rFonts w:ascii="Calibri" w:eastAsia="Times New Roman" w:hAnsi="Calibri" w:cs="Calibri"/>
                <w:color w:val="000000"/>
              </w:rPr>
            </w:pPr>
            <w:r w:rsidRPr="00242D87">
              <w:rPr>
                <w:rFonts w:ascii="Calibri" w:eastAsia="Times New Roman" w:hAnsi="Calibri" w:cs="Calibri"/>
                <w:color w:val="000000"/>
              </w:rPr>
              <w:t>If a PFAS is used, is it in place, complete and approved for use (see PFAS checklist)</w:t>
            </w:r>
          </w:p>
        </w:tc>
      </w:tr>
    </w:tbl>
    <w:p w14:paraId="0448A473" w14:textId="77777777" w:rsidR="002B38C5" w:rsidRDefault="002B38C5"/>
    <w:sectPr w:rsidR="002B38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B94D" w14:textId="77777777" w:rsidR="00242D87" w:rsidRDefault="00242D87" w:rsidP="00242D87">
      <w:pPr>
        <w:spacing w:after="0" w:line="240" w:lineRule="auto"/>
      </w:pPr>
      <w:r>
        <w:separator/>
      </w:r>
    </w:p>
  </w:endnote>
  <w:endnote w:type="continuationSeparator" w:id="0">
    <w:p w14:paraId="1D70F854" w14:textId="77777777" w:rsidR="00242D87" w:rsidRDefault="00242D87" w:rsidP="0024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6095" w14:textId="77777777" w:rsidR="00242D87" w:rsidRDefault="00242D87" w:rsidP="00242D87">
      <w:pPr>
        <w:spacing w:after="0" w:line="240" w:lineRule="auto"/>
      </w:pPr>
      <w:r>
        <w:separator/>
      </w:r>
    </w:p>
  </w:footnote>
  <w:footnote w:type="continuationSeparator" w:id="0">
    <w:p w14:paraId="72700E5D" w14:textId="77777777" w:rsidR="00242D87" w:rsidRDefault="00242D87" w:rsidP="0024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B2C2" w14:textId="234B72D1" w:rsidR="00242D87" w:rsidRDefault="00242D87">
    <w:pPr>
      <w:pStyle w:val="Header"/>
    </w:pPr>
    <w:r>
      <w:rPr>
        <w:noProof/>
      </w:rPr>
      <w:drawing>
        <wp:inline distT="0" distB="0" distL="0" distR="0" wp14:anchorId="208080DD" wp14:editId="7CDC55F4">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87"/>
    <w:rsid w:val="00242D87"/>
    <w:rsid w:val="002B38C5"/>
    <w:rsid w:val="00A3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EE5C"/>
  <w15:chartTrackingRefBased/>
  <w15:docId w15:val="{5808FFB7-EC84-47C1-800B-6C618FA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87"/>
  </w:style>
  <w:style w:type="paragraph" w:styleId="Footer">
    <w:name w:val="footer"/>
    <w:basedOn w:val="Normal"/>
    <w:link w:val="FooterChar"/>
    <w:uiPriority w:val="99"/>
    <w:unhideWhenUsed/>
    <w:rsid w:val="0024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35176-6F0C-4C2F-A9A0-723C4003E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e9b1f-a2fb-4ea4-b1aa-20c58589428b"/>
    <ds:schemaRef ds:uri="922b33fb-842c-431a-91c3-6aa21219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1FEC8-22E7-4549-9573-416A7E6F0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03B77-2334-4574-BD3B-B42A3885C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Alyssa Gable</cp:lastModifiedBy>
  <cp:revision>2</cp:revision>
  <dcterms:created xsi:type="dcterms:W3CDTF">2022-04-11T21:19:00Z</dcterms:created>
  <dcterms:modified xsi:type="dcterms:W3CDTF">2022-05-10T14:14:00Z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